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BF" w:rsidRPr="00956EB3" w:rsidRDefault="006A6199" w:rsidP="00FB1EE5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  <w:spacing w:val="-8"/>
          <w:sz w:val="24"/>
          <w:szCs w:val="24"/>
        </w:rPr>
        <w:t>訪日</w:t>
      </w:r>
      <w:r>
        <w:rPr>
          <w:rFonts w:asciiTheme="majorEastAsia" w:eastAsiaTheme="majorEastAsia" w:hAnsiTheme="majorEastAsia" w:cs="ＭＳ ゴシック"/>
          <w:spacing w:val="-8"/>
          <w:sz w:val="24"/>
          <w:szCs w:val="24"/>
        </w:rPr>
        <w:t>外国人旅行者受入れ</w:t>
      </w:r>
      <w:r w:rsidR="001257BF" w:rsidRPr="00956EB3">
        <w:rPr>
          <w:rFonts w:asciiTheme="majorEastAsia" w:eastAsiaTheme="majorEastAsia" w:hAnsiTheme="majorEastAsia" w:cs="ＭＳ ゴシック" w:hint="eastAsia"/>
          <w:spacing w:val="-8"/>
          <w:sz w:val="24"/>
          <w:szCs w:val="24"/>
        </w:rPr>
        <w:t>医療</w:t>
      </w:r>
      <w:r w:rsidR="00DA2156" w:rsidRPr="00956EB3">
        <w:rPr>
          <w:rFonts w:asciiTheme="majorEastAsia" w:eastAsiaTheme="majorEastAsia" w:hAnsiTheme="majorEastAsia" w:cs="ＭＳ ゴシック" w:hint="eastAsia"/>
          <w:spacing w:val="-8"/>
          <w:sz w:val="24"/>
          <w:szCs w:val="24"/>
        </w:rPr>
        <w:t>機関</w:t>
      </w:r>
      <w:r w:rsidR="00C14ABE">
        <w:rPr>
          <w:rFonts w:asciiTheme="majorEastAsia" w:eastAsiaTheme="majorEastAsia" w:hAnsiTheme="majorEastAsia" w:cs="ＭＳ ゴシック" w:hint="eastAsia"/>
          <w:spacing w:val="-8"/>
          <w:sz w:val="24"/>
          <w:szCs w:val="24"/>
        </w:rPr>
        <w:t xml:space="preserve">　</w:t>
      </w:r>
      <w:r w:rsidR="00DA2156" w:rsidRPr="00956EB3">
        <w:rPr>
          <w:rFonts w:asciiTheme="majorEastAsia" w:eastAsiaTheme="majorEastAsia" w:hAnsiTheme="majorEastAsia" w:cs="ＭＳ ゴシック" w:hint="eastAsia"/>
          <w:spacing w:val="-8"/>
          <w:sz w:val="24"/>
          <w:szCs w:val="24"/>
        </w:rPr>
        <w:t>報告書</w:t>
      </w:r>
      <w:r w:rsidR="00145601">
        <w:rPr>
          <w:rFonts w:asciiTheme="majorEastAsia" w:eastAsiaTheme="majorEastAsia" w:hAnsiTheme="majorEastAsia" w:cs="ＭＳ ゴシック" w:hint="eastAsia"/>
          <w:spacing w:val="-8"/>
          <w:sz w:val="24"/>
          <w:szCs w:val="24"/>
        </w:rPr>
        <w:t>（</w:t>
      </w:r>
      <w:r w:rsidR="00513414">
        <w:rPr>
          <w:rFonts w:asciiTheme="majorEastAsia" w:eastAsiaTheme="majorEastAsia" w:hAnsiTheme="majorEastAsia" w:cs="ＭＳ ゴシック" w:hint="eastAsia"/>
          <w:spacing w:val="-8"/>
          <w:sz w:val="24"/>
          <w:szCs w:val="24"/>
        </w:rPr>
        <w:t>平成</w:t>
      </w:r>
      <w:r w:rsidR="00145601">
        <w:rPr>
          <w:rFonts w:asciiTheme="majorEastAsia" w:eastAsiaTheme="majorEastAsia" w:hAnsiTheme="majorEastAsia" w:cs="ＭＳ ゴシック"/>
          <w:spacing w:val="-8"/>
          <w:sz w:val="24"/>
          <w:szCs w:val="24"/>
        </w:rPr>
        <w:t>２８年度）</w:t>
      </w:r>
    </w:p>
    <w:tbl>
      <w:tblPr>
        <w:tblStyle w:val="ad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5"/>
        <w:gridCol w:w="6628"/>
      </w:tblGrid>
      <w:tr w:rsidR="00145601" w:rsidRPr="00956EB3" w:rsidTr="001F0719">
        <w:trPr>
          <w:trHeight w:val="718"/>
        </w:trPr>
        <w:tc>
          <w:tcPr>
            <w:tcW w:w="2870" w:type="dxa"/>
            <w:gridSpan w:val="2"/>
            <w:vMerge w:val="restart"/>
          </w:tcPr>
          <w:p w:rsidR="00145601" w:rsidRPr="001543F6" w:rsidRDefault="00145601" w:rsidP="00113DF8">
            <w:pPr>
              <w:pStyle w:val="a8"/>
              <w:numPr>
                <w:ilvl w:val="0"/>
                <w:numId w:val="1"/>
              </w:numPr>
              <w:tabs>
                <w:tab w:val="left" w:pos="420"/>
              </w:tabs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 w:rsidRPr="00F80E6A">
              <w:rPr>
                <w:rFonts w:asciiTheme="majorEastAsia" w:eastAsiaTheme="majorEastAsia" w:hAnsiTheme="majorEastAsia" w:cs="Times New Roman" w:hint="eastAsia"/>
                <w:color w:val="auto"/>
                <w:spacing w:val="120"/>
                <w:fitText w:val="2100" w:id="924058625"/>
              </w:rPr>
              <w:t>医療機関</w:t>
            </w:r>
            <w:r w:rsidRPr="00F80E6A">
              <w:rPr>
                <w:rFonts w:asciiTheme="majorEastAsia" w:eastAsiaTheme="majorEastAsia" w:hAnsiTheme="majorEastAsia" w:cs="Times New Roman" w:hint="eastAsia"/>
                <w:color w:val="auto"/>
                <w:spacing w:val="45"/>
                <w:fitText w:val="2100" w:id="924058625"/>
              </w:rPr>
              <w:t>名</w:t>
            </w: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</w:p>
          <w:p w:rsidR="00145601" w:rsidRDefault="00145601" w:rsidP="001543F6">
            <w:pPr>
              <w:pStyle w:val="a8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420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145601" w:rsidRPr="00C479CA" w:rsidRDefault="00145601" w:rsidP="00C479CA">
            <w:pPr>
              <w:pStyle w:val="a8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50" w:firstLine="27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479CA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※</w:t>
            </w:r>
            <w:r w:rsidRPr="00C479CA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日英</w:t>
            </w:r>
            <w:r w:rsidRPr="00C479CA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併記</w:t>
            </w:r>
            <w:r w:rsidRPr="00C479CA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をお願いします</w:t>
            </w:r>
            <w:r w:rsidRPr="00C479CA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6628" w:type="dxa"/>
          </w:tcPr>
          <w:p w:rsidR="00145601" w:rsidRPr="00956EB3" w:rsidRDefault="00145601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>
              <w:rPr>
                <w:rFonts w:asciiTheme="majorEastAsia" w:eastAsiaTheme="majorEastAsia" w:hAnsiTheme="majorEastAsia" w:cs="Times New Roman"/>
              </w:rPr>
              <w:t>日）</w:t>
            </w:r>
          </w:p>
        </w:tc>
      </w:tr>
      <w:tr w:rsidR="00145601" w:rsidRPr="00956EB3" w:rsidTr="001F0719">
        <w:trPr>
          <w:trHeight w:val="768"/>
        </w:trPr>
        <w:tc>
          <w:tcPr>
            <w:tcW w:w="2870" w:type="dxa"/>
            <w:gridSpan w:val="2"/>
            <w:vMerge/>
            <w:tcBorders>
              <w:bottom w:val="single" w:sz="12" w:space="0" w:color="auto"/>
            </w:tcBorders>
          </w:tcPr>
          <w:p w:rsidR="00145601" w:rsidRPr="0071481D" w:rsidRDefault="00145601" w:rsidP="0071481D">
            <w:pPr>
              <w:pStyle w:val="a9"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ＭＳ ゴシック"/>
                <w:spacing w:val="-8"/>
              </w:rPr>
            </w:pPr>
          </w:p>
        </w:tc>
        <w:tc>
          <w:tcPr>
            <w:tcW w:w="6628" w:type="dxa"/>
            <w:tcBorders>
              <w:bottom w:val="single" w:sz="12" w:space="0" w:color="auto"/>
            </w:tcBorders>
          </w:tcPr>
          <w:p w:rsidR="00145601" w:rsidRPr="00956EB3" w:rsidRDefault="00145601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ＭＳ ゴシック"/>
                <w:spacing w:val="-8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（</w:t>
            </w:r>
            <w:r>
              <w:rPr>
                <w:rFonts w:asciiTheme="majorEastAsia" w:eastAsiaTheme="majorEastAsia" w:hAnsiTheme="majorEastAsia" w:cs="ＭＳ ゴシック"/>
                <w:spacing w:val="-8"/>
              </w:rPr>
              <w:t>英）</w:t>
            </w:r>
          </w:p>
        </w:tc>
      </w:tr>
      <w:tr w:rsidR="00D7606E" w:rsidRPr="00956EB3" w:rsidTr="001F0719">
        <w:trPr>
          <w:trHeight w:val="768"/>
        </w:trPr>
        <w:tc>
          <w:tcPr>
            <w:tcW w:w="9498" w:type="dxa"/>
            <w:gridSpan w:val="3"/>
            <w:tcBorders>
              <w:left w:val="nil"/>
              <w:right w:val="nil"/>
            </w:tcBorders>
          </w:tcPr>
          <w:p w:rsidR="00A878DF" w:rsidRDefault="00A878DF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ＭＳ ゴシック"/>
                <w:spacing w:val="-8"/>
              </w:rPr>
            </w:pPr>
          </w:p>
          <w:p w:rsidR="00DE6EB5" w:rsidRPr="00D7606E" w:rsidRDefault="00D7606E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ＭＳ ゴシック"/>
                <w:spacing w:val="-8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【</w:t>
            </w:r>
            <w:r w:rsidR="009C7F78">
              <w:rPr>
                <w:rFonts w:asciiTheme="majorEastAsia" w:eastAsiaTheme="majorEastAsia" w:hAnsiTheme="majorEastAsia" w:cs="ＭＳ ゴシック" w:hint="eastAsia"/>
                <w:spacing w:val="-8"/>
              </w:rPr>
              <w:t>昨年度と同様の報告内容：②～⑨</w:t>
            </w: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】</w:t>
            </w:r>
          </w:p>
          <w:p w:rsidR="00D7606E" w:rsidRPr="00597AA6" w:rsidRDefault="00432D9C" w:rsidP="00597AA6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24"/>
              <w:rPr>
                <w:rFonts w:asciiTheme="majorEastAsia" w:eastAsiaTheme="majorEastAsia" w:hAnsiTheme="majorEastAsia" w:cs="ＭＳ ゴシック"/>
                <w:spacing w:val="-8"/>
                <w:sz w:val="24"/>
                <w:u w:val="double"/>
              </w:rPr>
            </w:pPr>
            <w:r w:rsidRPr="00597AA6">
              <w:rPr>
                <w:rFonts w:asciiTheme="majorEastAsia" w:eastAsiaTheme="majorEastAsia" w:hAnsiTheme="majorEastAsia" w:cs="ＭＳ ゴシック" w:hint="eastAsia"/>
                <w:spacing w:val="-8"/>
                <w:sz w:val="24"/>
                <w:u w:val="double"/>
              </w:rPr>
              <w:t>今年度</w:t>
            </w:r>
            <w:r w:rsidR="00D7606E" w:rsidRPr="00597AA6">
              <w:rPr>
                <w:rFonts w:asciiTheme="majorEastAsia" w:eastAsiaTheme="majorEastAsia" w:hAnsiTheme="majorEastAsia" w:cs="ＭＳ ゴシック" w:hint="eastAsia"/>
                <w:spacing w:val="-8"/>
                <w:sz w:val="24"/>
                <w:u w:val="double"/>
              </w:rPr>
              <w:t>追加選定された医療機関は</w:t>
            </w:r>
            <w:r w:rsidRPr="00597AA6">
              <w:rPr>
                <w:rFonts w:asciiTheme="majorEastAsia" w:eastAsiaTheme="majorEastAsia" w:hAnsiTheme="majorEastAsia" w:cs="ＭＳ ゴシック" w:hint="eastAsia"/>
                <w:spacing w:val="-8"/>
                <w:sz w:val="24"/>
                <w:u w:val="double"/>
              </w:rPr>
              <w:t>全てご記入お願いいたします。</w:t>
            </w:r>
          </w:p>
          <w:p w:rsidR="00DE6EB5" w:rsidRPr="00597AA6" w:rsidRDefault="00DE6EB5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24"/>
              <w:rPr>
                <w:rFonts w:asciiTheme="majorEastAsia" w:eastAsiaTheme="majorEastAsia" w:hAnsiTheme="majorEastAsia" w:cs="ＭＳ ゴシック"/>
                <w:spacing w:val="-8"/>
                <w:sz w:val="24"/>
                <w:u w:val="single"/>
              </w:rPr>
            </w:pPr>
          </w:p>
          <w:p w:rsidR="00D7606E" w:rsidRPr="00597AA6" w:rsidRDefault="00D7606E" w:rsidP="00597AA6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24"/>
              <w:rPr>
                <w:rFonts w:asciiTheme="majorEastAsia" w:eastAsiaTheme="majorEastAsia" w:hAnsiTheme="majorEastAsia" w:cs="ＭＳ ゴシック"/>
                <w:spacing w:val="-8"/>
                <w:sz w:val="24"/>
                <w:u w:val="double"/>
              </w:rPr>
            </w:pPr>
            <w:r w:rsidRPr="00597AA6">
              <w:rPr>
                <w:rFonts w:asciiTheme="majorEastAsia" w:eastAsiaTheme="majorEastAsia" w:hAnsiTheme="majorEastAsia" w:cs="ＭＳ ゴシック" w:hint="eastAsia"/>
                <w:spacing w:val="-8"/>
                <w:sz w:val="24"/>
                <w:u w:val="double"/>
              </w:rPr>
              <w:t>昨年度選定</w:t>
            </w:r>
            <w:r w:rsidR="00432D9C" w:rsidRPr="00597AA6">
              <w:rPr>
                <w:rFonts w:asciiTheme="majorEastAsia" w:eastAsiaTheme="majorEastAsia" w:hAnsiTheme="majorEastAsia" w:cs="ＭＳ ゴシック" w:hint="eastAsia"/>
                <w:spacing w:val="-8"/>
                <w:sz w:val="24"/>
                <w:u w:val="double"/>
              </w:rPr>
              <w:t>された医療機関は変更</w:t>
            </w:r>
            <w:r w:rsidRPr="00597AA6">
              <w:rPr>
                <w:rFonts w:asciiTheme="majorEastAsia" w:eastAsiaTheme="majorEastAsia" w:hAnsiTheme="majorEastAsia" w:cs="ＭＳ ゴシック" w:hint="eastAsia"/>
                <w:spacing w:val="-8"/>
                <w:sz w:val="24"/>
                <w:u w:val="double"/>
              </w:rPr>
              <w:t>箇所</w:t>
            </w:r>
            <w:r w:rsidR="00432D9C" w:rsidRPr="00597AA6">
              <w:rPr>
                <w:rFonts w:asciiTheme="majorEastAsia" w:eastAsiaTheme="majorEastAsia" w:hAnsiTheme="majorEastAsia" w:cs="ＭＳ ゴシック" w:hint="eastAsia"/>
                <w:spacing w:val="-8"/>
                <w:sz w:val="24"/>
                <w:u w:val="double"/>
              </w:rPr>
              <w:t>のみご記入お願いいたします。</w:t>
            </w:r>
          </w:p>
          <w:p w:rsidR="00796101" w:rsidRPr="00D7606E" w:rsidRDefault="00796101" w:rsidP="00796101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194"/>
              <w:rPr>
                <w:rFonts w:asciiTheme="majorEastAsia" w:eastAsiaTheme="majorEastAsia" w:hAnsiTheme="majorEastAsia" w:cs="ＭＳ ゴシック"/>
                <w:spacing w:val="-8"/>
              </w:rPr>
            </w:pPr>
          </w:p>
        </w:tc>
      </w:tr>
      <w:tr w:rsidR="00145601" w:rsidRPr="00956EB3" w:rsidTr="001F0719">
        <w:trPr>
          <w:trHeight w:val="768"/>
        </w:trPr>
        <w:tc>
          <w:tcPr>
            <w:tcW w:w="2835" w:type="dxa"/>
            <w:vMerge w:val="restart"/>
          </w:tcPr>
          <w:p w:rsidR="00145601" w:rsidRPr="0071481D" w:rsidRDefault="00145601" w:rsidP="0071481D">
            <w:pPr>
              <w:pStyle w:val="a9"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F80E6A">
              <w:rPr>
                <w:rFonts w:asciiTheme="majorEastAsia" w:eastAsiaTheme="majorEastAsia" w:hAnsiTheme="majorEastAsia" w:cs="Times New Roman" w:hint="eastAsia"/>
                <w:color w:val="auto"/>
                <w:spacing w:val="360"/>
                <w:fitText w:val="2100" w:id="924058624"/>
              </w:rPr>
              <w:t>所在</w:t>
            </w:r>
            <w:r w:rsidRPr="00F80E6A">
              <w:rPr>
                <w:rFonts w:asciiTheme="majorEastAsia" w:eastAsiaTheme="majorEastAsia" w:hAnsiTheme="majorEastAsia" w:cs="Times New Roman"/>
                <w:color w:val="auto"/>
                <w:spacing w:val="15"/>
                <w:fitText w:val="2100" w:id="924058624"/>
              </w:rPr>
              <w:t>地</w:t>
            </w:r>
          </w:p>
          <w:p w:rsidR="00145601" w:rsidRDefault="00145601" w:rsidP="001543F6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420"/>
              <w:rPr>
                <w:rFonts w:asciiTheme="majorEastAsia" w:eastAsiaTheme="majorEastAsia" w:hAnsiTheme="majorEastAsia" w:cs="Times New Roman"/>
              </w:rPr>
            </w:pPr>
          </w:p>
          <w:p w:rsidR="00145601" w:rsidRPr="00C479CA" w:rsidRDefault="00145601" w:rsidP="00C479C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50" w:firstLine="27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479CA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※</w:t>
            </w:r>
            <w:r w:rsidRPr="00C479CA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日英</w:t>
            </w:r>
            <w:r w:rsidRPr="00C479CA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併記</w:t>
            </w:r>
            <w:r w:rsidRPr="00C479CA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をお願いします</w:t>
            </w:r>
            <w:r w:rsidRPr="00C479CA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6663" w:type="dxa"/>
            <w:gridSpan w:val="2"/>
          </w:tcPr>
          <w:p w:rsidR="00145601" w:rsidRPr="00956EB3" w:rsidRDefault="00145601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（</w:t>
            </w:r>
            <w:r>
              <w:rPr>
                <w:rFonts w:asciiTheme="majorEastAsia" w:eastAsiaTheme="majorEastAsia" w:hAnsiTheme="majorEastAsia" w:cs="ＭＳ ゴシック"/>
                <w:spacing w:val="-8"/>
              </w:rPr>
              <w:t>日）</w:t>
            </w: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(</w:t>
            </w:r>
            <w:r w:rsidRPr="00956EB3"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〒　　　　－　　　　　　</w:t>
            </w: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)</w:t>
            </w:r>
          </w:p>
          <w:p w:rsidR="00145601" w:rsidRPr="00956EB3" w:rsidRDefault="00145601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145601" w:rsidRPr="00956EB3" w:rsidTr="001F0719">
        <w:trPr>
          <w:trHeight w:val="621"/>
        </w:trPr>
        <w:tc>
          <w:tcPr>
            <w:tcW w:w="2835" w:type="dxa"/>
            <w:vMerge/>
          </w:tcPr>
          <w:p w:rsidR="00145601" w:rsidRPr="0069507F" w:rsidRDefault="00145601" w:rsidP="001B0637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6663" w:type="dxa"/>
            <w:gridSpan w:val="2"/>
          </w:tcPr>
          <w:p w:rsidR="00145601" w:rsidRPr="00956EB3" w:rsidRDefault="00145601" w:rsidP="00145601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（</w:t>
            </w:r>
            <w:r>
              <w:rPr>
                <w:rFonts w:asciiTheme="majorEastAsia" w:eastAsiaTheme="majorEastAsia" w:hAnsiTheme="majorEastAsia" w:cs="ＭＳ ゴシック"/>
                <w:spacing w:val="-8"/>
              </w:rPr>
              <w:t>英）</w:t>
            </w: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(</w:t>
            </w:r>
            <w:r w:rsidRPr="00956EB3"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〒　　　　－　　　　　　</w:t>
            </w: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)</w:t>
            </w:r>
          </w:p>
          <w:p w:rsidR="00145601" w:rsidRPr="00145601" w:rsidRDefault="00145601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ＭＳ ゴシック"/>
                <w:spacing w:val="-8"/>
              </w:rPr>
            </w:pPr>
          </w:p>
        </w:tc>
      </w:tr>
      <w:tr w:rsidR="001257BF" w:rsidRPr="00956EB3" w:rsidTr="001F0719">
        <w:trPr>
          <w:trHeight w:val="621"/>
        </w:trPr>
        <w:tc>
          <w:tcPr>
            <w:tcW w:w="2835" w:type="dxa"/>
          </w:tcPr>
          <w:p w:rsidR="001257BF" w:rsidRPr="00956EB3" w:rsidRDefault="001257BF" w:rsidP="001B0637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69507F">
              <w:rPr>
                <w:rFonts w:asciiTheme="majorEastAsia" w:eastAsiaTheme="majorEastAsia" w:hAnsiTheme="majorEastAsia" w:cs="ＭＳ ゴシック" w:hint="eastAsia"/>
                <w:spacing w:val="360"/>
                <w:fitText w:val="2100" w:id="924058880"/>
              </w:rPr>
              <w:t>連絡</w:t>
            </w:r>
            <w:r w:rsidRPr="0069507F">
              <w:rPr>
                <w:rFonts w:asciiTheme="majorEastAsia" w:eastAsiaTheme="majorEastAsia" w:hAnsiTheme="majorEastAsia" w:cs="ＭＳ ゴシック" w:hint="eastAsia"/>
                <w:spacing w:val="15"/>
                <w:fitText w:val="2100" w:id="924058880"/>
              </w:rPr>
              <w:t>先</w:t>
            </w:r>
          </w:p>
          <w:p w:rsidR="001257BF" w:rsidRPr="00956EB3" w:rsidRDefault="001257BF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6663" w:type="dxa"/>
            <w:gridSpan w:val="2"/>
          </w:tcPr>
          <w:p w:rsidR="001257BF" w:rsidRPr="00956EB3" w:rsidRDefault="001257BF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(TEL:</w:t>
            </w:r>
            <w:r w:rsidRPr="00956EB3">
              <w:rPr>
                <w:rFonts w:asciiTheme="majorEastAsia" w:eastAsiaTheme="majorEastAsia" w:hAnsiTheme="majorEastAsia" w:cs="ＭＳ ゴシック"/>
                <w:spacing w:val="-2"/>
              </w:rPr>
              <w:t xml:space="preserve">                    </w:t>
            </w:r>
            <w:r w:rsidRPr="00956EB3"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　</w:t>
            </w:r>
            <w:r w:rsidR="00C2357C"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　</w:t>
            </w:r>
            <w:r w:rsidR="00C2357C">
              <w:rPr>
                <w:rFonts w:asciiTheme="majorEastAsia" w:eastAsiaTheme="majorEastAsia" w:hAnsiTheme="majorEastAsia" w:cs="ＭＳ ゴシック"/>
                <w:spacing w:val="-8"/>
              </w:rPr>
              <w:t xml:space="preserve"> </w:t>
            </w:r>
            <w:r w:rsidRPr="00956EB3"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　</w:t>
            </w:r>
            <w:r w:rsidRPr="00956EB3">
              <w:rPr>
                <w:rFonts w:asciiTheme="majorEastAsia" w:eastAsiaTheme="majorEastAsia" w:hAnsiTheme="majorEastAsia" w:cs="ＭＳ ゴシック"/>
                <w:spacing w:val="-2"/>
              </w:rPr>
              <w:t xml:space="preserve">                    </w:t>
            </w: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)</w:t>
            </w:r>
          </w:p>
          <w:p w:rsidR="001257BF" w:rsidRPr="00956EB3" w:rsidRDefault="001257BF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(</w:t>
            </w:r>
            <w:r w:rsidR="00C2357C" w:rsidRPr="00956EB3">
              <w:rPr>
                <w:rFonts w:asciiTheme="majorEastAsia" w:eastAsiaTheme="majorEastAsia" w:hAnsiTheme="majorEastAsia" w:cs="ＭＳ ゴシック"/>
                <w:spacing w:val="-8"/>
              </w:rPr>
              <w:t>FAX:</w:t>
            </w:r>
            <w:r w:rsidR="00C2357C" w:rsidRPr="00956EB3">
              <w:rPr>
                <w:rFonts w:asciiTheme="majorEastAsia" w:eastAsiaTheme="majorEastAsia" w:hAnsiTheme="majorEastAsia" w:cs="ＭＳ ゴシック"/>
                <w:spacing w:val="-2"/>
              </w:rPr>
              <w:t xml:space="preserve"> </w:t>
            </w:r>
            <w:r w:rsidRPr="00956EB3">
              <w:rPr>
                <w:rFonts w:asciiTheme="majorEastAsia" w:eastAsiaTheme="majorEastAsia" w:hAnsiTheme="majorEastAsia" w:cs="ＭＳ ゴシック"/>
                <w:spacing w:val="-2"/>
              </w:rPr>
              <w:t xml:space="preserve">                  </w:t>
            </w:r>
            <w:r w:rsidRPr="00956EB3"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　　</w:t>
            </w:r>
            <w:r w:rsidRPr="00956EB3">
              <w:rPr>
                <w:rFonts w:asciiTheme="majorEastAsia" w:eastAsiaTheme="majorEastAsia" w:hAnsiTheme="majorEastAsia" w:cs="ＭＳ ゴシック"/>
                <w:spacing w:val="-2"/>
              </w:rPr>
              <w:t xml:space="preserve">                        </w:t>
            </w: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)</w:t>
            </w:r>
          </w:p>
        </w:tc>
      </w:tr>
      <w:tr w:rsidR="001257BF" w:rsidRPr="00956EB3" w:rsidTr="001F0719">
        <w:trPr>
          <w:trHeight w:val="490"/>
        </w:trPr>
        <w:tc>
          <w:tcPr>
            <w:tcW w:w="2835" w:type="dxa"/>
          </w:tcPr>
          <w:p w:rsidR="001543F6" w:rsidRPr="001543F6" w:rsidRDefault="00ED356A" w:rsidP="00460A06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B10C1E">
              <w:rPr>
                <w:rFonts w:asciiTheme="majorEastAsia" w:eastAsiaTheme="majorEastAsia" w:hAnsiTheme="majorEastAsia" w:cs="Times New Roman" w:hint="eastAsia"/>
                <w:color w:val="auto"/>
                <w:spacing w:val="210"/>
                <w:fitText w:val="2100" w:id="924059392"/>
              </w:rPr>
              <w:t>受付時</w:t>
            </w:r>
            <w:r w:rsidRPr="00B10C1E">
              <w:rPr>
                <w:rFonts w:asciiTheme="majorEastAsia" w:eastAsiaTheme="majorEastAsia" w:hAnsiTheme="majorEastAsia" w:cs="Times New Roman" w:hint="eastAsia"/>
                <w:color w:val="auto"/>
                <w:fitText w:val="2100" w:id="924059392"/>
              </w:rPr>
              <w:t>間</w:t>
            </w:r>
            <w:r w:rsidR="00B10C1E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</w:t>
            </w:r>
          </w:p>
          <w:p w:rsidR="001543F6" w:rsidRDefault="001543F6" w:rsidP="001543F6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B10C1E" w:rsidRPr="00644D63" w:rsidRDefault="00B10C1E" w:rsidP="00644D6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50" w:firstLine="270"/>
              <w:rPr>
                <w:rFonts w:asciiTheme="majorEastAsia" w:eastAsiaTheme="majorEastAsia" w:hAnsiTheme="majorEastAsia" w:cs="Times New Roman"/>
              </w:rPr>
            </w:pPr>
            <w:r w:rsidRPr="00644D63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※</w:t>
            </w:r>
            <w:r w:rsidRPr="00644D63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注意書きはすべてを反映</w:t>
            </w:r>
          </w:p>
          <w:p w:rsidR="00460A06" w:rsidRPr="00644D63" w:rsidRDefault="00B10C1E" w:rsidP="00644D6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50" w:firstLine="270"/>
              <w:rPr>
                <w:rFonts w:asciiTheme="majorEastAsia" w:eastAsiaTheme="majorEastAsia" w:hAnsiTheme="majorEastAsia" w:cs="Times New Roman"/>
              </w:rPr>
            </w:pPr>
            <w:r w:rsidRPr="00644D63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できないこともございます</w:t>
            </w:r>
            <w:r w:rsidR="001543F6" w:rsidRPr="00644D63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6663" w:type="dxa"/>
            <w:gridSpan w:val="2"/>
          </w:tcPr>
          <w:p w:rsidR="001257BF" w:rsidRDefault="000267A4" w:rsidP="000267A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平　</w:t>
            </w:r>
            <w:r>
              <w:rPr>
                <w:rFonts w:asciiTheme="majorEastAsia" w:eastAsiaTheme="majorEastAsia" w:hAnsiTheme="majorEastAsia" w:cs="Times New Roman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</w:rPr>
              <w:t>日</w:t>
            </w:r>
            <w:r>
              <w:rPr>
                <w:rFonts w:asciiTheme="majorEastAsia" w:eastAsiaTheme="majorEastAsia" w:hAnsiTheme="majorEastAsia" w:cs="Times New Roman"/>
              </w:rPr>
              <w:t>：</w:t>
            </w:r>
          </w:p>
          <w:p w:rsidR="0090356D" w:rsidRDefault="0090356D" w:rsidP="000267A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</w:p>
          <w:p w:rsidR="000267A4" w:rsidRDefault="000267A4" w:rsidP="000267A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土日</w:t>
            </w:r>
            <w:r>
              <w:rPr>
                <w:rFonts w:asciiTheme="majorEastAsia" w:eastAsiaTheme="majorEastAsia" w:hAnsiTheme="majorEastAsia" w:cs="Times New Roman"/>
              </w:rPr>
              <w:t>・祝日：</w:t>
            </w:r>
          </w:p>
          <w:p w:rsidR="000267A4" w:rsidRPr="00956EB3" w:rsidRDefault="000267A4" w:rsidP="000267A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1257BF" w:rsidRPr="00956EB3" w:rsidTr="001F0719">
        <w:trPr>
          <w:trHeight w:val="498"/>
        </w:trPr>
        <w:tc>
          <w:tcPr>
            <w:tcW w:w="2835" w:type="dxa"/>
          </w:tcPr>
          <w:p w:rsidR="00E27F1A" w:rsidRPr="00E27F1A" w:rsidRDefault="00ED356A" w:rsidP="00E27F1A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2C70C7">
              <w:rPr>
                <w:rFonts w:asciiTheme="majorEastAsia" w:eastAsiaTheme="majorEastAsia" w:hAnsiTheme="majorEastAsia" w:cs="ＭＳ ゴシック" w:hint="eastAsia"/>
                <w:spacing w:val="30"/>
                <w:fitText w:val="2100" w:id="924059648"/>
              </w:rPr>
              <w:t>ホームページ</w:t>
            </w:r>
            <w:r w:rsidRPr="002C70C7">
              <w:rPr>
                <w:rFonts w:asciiTheme="majorEastAsia" w:eastAsiaTheme="majorEastAsia" w:hAnsiTheme="majorEastAsia" w:cs="ＭＳ ゴシック"/>
                <w:spacing w:val="30"/>
                <w:fitText w:val="2100" w:id="924059648"/>
              </w:rPr>
              <w:t>UR</w:t>
            </w:r>
            <w:r w:rsidRPr="002C70C7">
              <w:rPr>
                <w:rFonts w:asciiTheme="majorEastAsia" w:eastAsiaTheme="majorEastAsia" w:hAnsiTheme="majorEastAsia" w:cs="ＭＳ ゴシック"/>
                <w:spacing w:val="45"/>
                <w:fitText w:val="2100" w:id="924059648"/>
              </w:rPr>
              <w:t>L</w:t>
            </w:r>
          </w:p>
          <w:p w:rsidR="00E27F1A" w:rsidRPr="00E27F1A" w:rsidRDefault="00E27F1A" w:rsidP="00E27F1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164"/>
              <w:rPr>
                <w:rFonts w:asciiTheme="majorEastAsia" w:eastAsiaTheme="majorEastAsia" w:hAnsiTheme="majorEastAsia" w:cs="Times New Roman"/>
              </w:rPr>
            </w:pPr>
            <w:r w:rsidRPr="00E27F1A">
              <w:rPr>
                <w:rFonts w:ascii="ＭＳ 明朝" w:eastAsia="ＭＳ ゴシック" w:hAnsi="Times New Roman" w:cs="ＭＳ ゴシック" w:hint="eastAsia"/>
                <w:spacing w:val="-8"/>
                <w:sz w:val="18"/>
                <w:szCs w:val="18"/>
              </w:rPr>
              <w:t>（</w:t>
            </w:r>
            <w:r>
              <w:rPr>
                <w:rFonts w:ascii="ＭＳ 明朝" w:eastAsia="ＭＳ ゴシック" w:hAnsi="Times New Roman" w:cs="ＭＳ ゴシック" w:hint="eastAsia"/>
                <w:spacing w:val="-8"/>
                <w:sz w:val="18"/>
                <w:szCs w:val="18"/>
              </w:rPr>
              <w:t>ホームページ</w:t>
            </w:r>
            <w:r>
              <w:rPr>
                <w:rFonts w:ascii="ＭＳ 明朝" w:eastAsia="ＭＳ ゴシック" w:hAnsi="Times New Roman" w:cs="ＭＳ ゴシック"/>
                <w:spacing w:val="-8"/>
                <w:sz w:val="18"/>
                <w:szCs w:val="18"/>
              </w:rPr>
              <w:t>がある場合</w:t>
            </w:r>
            <w:r w:rsidRPr="00E27F1A">
              <w:rPr>
                <w:rFonts w:ascii="ＭＳ 明朝" w:eastAsia="ＭＳ ゴシック" w:hAnsi="Times New Roman" w:cs="ＭＳ ゴシック" w:hint="eastAsia"/>
                <w:spacing w:val="-8"/>
                <w:sz w:val="18"/>
                <w:szCs w:val="18"/>
              </w:rPr>
              <w:t>）</w:t>
            </w:r>
          </w:p>
        </w:tc>
        <w:tc>
          <w:tcPr>
            <w:tcW w:w="6663" w:type="dxa"/>
            <w:gridSpan w:val="2"/>
          </w:tcPr>
          <w:p w:rsidR="00B13931" w:rsidRPr="00956EB3" w:rsidRDefault="00770308" w:rsidP="00B13931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http://</w:t>
            </w:r>
            <w:r w:rsidR="00B13931"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 　</w:t>
            </w:r>
            <w:r w:rsidR="00B13931">
              <w:rPr>
                <w:rFonts w:asciiTheme="majorEastAsia" w:eastAsiaTheme="majorEastAsia" w:hAnsiTheme="majorEastAsia" w:cs="ＭＳ ゴシック"/>
                <w:spacing w:val="-8"/>
              </w:rPr>
              <w:t xml:space="preserve">　　　　　　　　　　　　　　　　　　</w:t>
            </w:r>
            <w:r w:rsidR="00B13931">
              <w:rPr>
                <w:rFonts w:asciiTheme="majorEastAsia" w:eastAsiaTheme="majorEastAsia" w:hAnsiTheme="majorEastAsia" w:cs="ＭＳ ゴシック" w:hint="eastAsia"/>
                <w:spacing w:val="-8"/>
              </w:rPr>
              <w:t>（　　　　　）語</w:t>
            </w:r>
          </w:p>
          <w:p w:rsidR="001257BF" w:rsidRPr="00B13931" w:rsidRDefault="00B13931" w:rsidP="0077030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http://</w:t>
            </w: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 　</w:t>
            </w:r>
            <w:r>
              <w:rPr>
                <w:rFonts w:asciiTheme="majorEastAsia" w:eastAsiaTheme="majorEastAsia" w:hAnsiTheme="majorEastAsia" w:cs="ＭＳ ゴシック"/>
                <w:spacing w:val="-8"/>
              </w:rPr>
              <w:t xml:space="preserve">　　　　　　　　　　　　　　　　　　</w:t>
            </w: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（　　　　　）語</w:t>
            </w:r>
          </w:p>
          <w:p w:rsidR="00B13931" w:rsidRPr="001413B1" w:rsidRDefault="00B13931" w:rsidP="0077030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8508D" w:rsidRPr="005D4A4C" w:rsidTr="001F0719">
        <w:trPr>
          <w:trHeight w:val="498"/>
        </w:trPr>
        <w:tc>
          <w:tcPr>
            <w:tcW w:w="2835" w:type="dxa"/>
          </w:tcPr>
          <w:p w:rsidR="005433B0" w:rsidRPr="00E27F1A" w:rsidRDefault="006E14D8" w:rsidP="005433B0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367657">
              <w:rPr>
                <w:rFonts w:asciiTheme="majorEastAsia" w:eastAsiaTheme="majorEastAsia" w:hAnsiTheme="majorEastAsia" w:cs="ＭＳ ゴシック" w:hint="eastAsia"/>
                <w:spacing w:val="360"/>
                <w:fitText w:val="2100" w:id="924059648"/>
              </w:rPr>
              <w:t>病床</w:t>
            </w:r>
            <w:r w:rsidRPr="00367657">
              <w:rPr>
                <w:rFonts w:asciiTheme="majorEastAsia" w:eastAsiaTheme="majorEastAsia" w:hAnsiTheme="majorEastAsia" w:cs="ＭＳ ゴシック" w:hint="eastAsia"/>
                <w:spacing w:val="15"/>
                <w:fitText w:val="2100" w:id="924059648"/>
              </w:rPr>
              <w:t>数</w:t>
            </w:r>
          </w:p>
          <w:p w:rsidR="00CF4468" w:rsidRPr="00367657" w:rsidRDefault="00CF4468" w:rsidP="0036765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6663" w:type="dxa"/>
            <w:gridSpan w:val="2"/>
          </w:tcPr>
          <w:p w:rsidR="0068508D" w:rsidRDefault="009525F7" w:rsidP="0036765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10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/>
              </w:rPr>
              <w:t xml:space="preserve">　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>床</w:t>
            </w:r>
          </w:p>
        </w:tc>
      </w:tr>
      <w:tr w:rsidR="001257BF" w:rsidRPr="00956EB3" w:rsidTr="001F0719">
        <w:trPr>
          <w:trHeight w:val="670"/>
        </w:trPr>
        <w:tc>
          <w:tcPr>
            <w:tcW w:w="2835" w:type="dxa"/>
          </w:tcPr>
          <w:p w:rsidR="005D7FF4" w:rsidRPr="00E27F1A" w:rsidRDefault="00FB313E" w:rsidP="005D7FF4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FB313E">
              <w:rPr>
                <w:rFonts w:asciiTheme="majorEastAsia" w:eastAsiaTheme="majorEastAsia" w:hAnsiTheme="majorEastAsia" w:cs="ＭＳ ゴシック" w:hint="eastAsia"/>
                <w:spacing w:val="210"/>
                <w:fitText w:val="2100" w:id="924059648"/>
              </w:rPr>
              <w:t>医療通</w:t>
            </w:r>
            <w:r w:rsidR="005D7FF4" w:rsidRPr="00FB313E">
              <w:rPr>
                <w:rFonts w:asciiTheme="majorEastAsia" w:eastAsiaTheme="majorEastAsia" w:hAnsiTheme="majorEastAsia" w:cs="ＭＳ ゴシック" w:hint="eastAsia"/>
                <w:fitText w:val="2100" w:id="924059648"/>
              </w:rPr>
              <w:t>訳</w:t>
            </w:r>
          </w:p>
          <w:p w:rsidR="008C7480" w:rsidRPr="00B10C1E" w:rsidRDefault="008C7480" w:rsidP="008C7480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  <w:p w:rsidR="00644D63" w:rsidRDefault="00B10C1E" w:rsidP="00644D6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150" w:left="495" w:hangingChars="100" w:hanging="180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644D63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※</w:t>
            </w:r>
            <w:r w:rsidR="00A969B8" w:rsidRPr="00644D63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医療通訳サービスを提供</w:t>
            </w:r>
          </w:p>
          <w:p w:rsidR="00644D63" w:rsidRDefault="00A969B8" w:rsidP="00644D6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150" w:left="495" w:hangingChars="100" w:hanging="180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644D63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可能な場合は、</w:t>
            </w:r>
            <w:r w:rsidR="008C7480" w:rsidRPr="00644D63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院内</w:t>
            </w:r>
            <w:r w:rsidRPr="00644D63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・院外</w:t>
            </w:r>
          </w:p>
          <w:p w:rsidR="00644D63" w:rsidRDefault="00A969B8" w:rsidP="00644D6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150" w:left="495" w:hangingChars="100" w:hanging="180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644D63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通訳を</w:t>
            </w:r>
            <w:r w:rsidR="008C7480" w:rsidRPr="00644D63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問わず提供可能な通</w:t>
            </w:r>
          </w:p>
          <w:p w:rsidR="00644D63" w:rsidRDefault="008C7480" w:rsidP="00644D6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150" w:left="495" w:hangingChars="100" w:hanging="180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644D63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訳言語をチェックしてくだ</w:t>
            </w:r>
          </w:p>
          <w:p w:rsidR="001C4EBE" w:rsidRPr="00644D63" w:rsidRDefault="008C7480" w:rsidP="00644D6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150" w:left="495" w:hangingChars="100" w:hanging="180"/>
              <w:rPr>
                <w:rFonts w:asciiTheme="majorEastAsia" w:eastAsiaTheme="majorEastAsia" w:hAnsiTheme="majorEastAsia" w:cs="Times New Roman"/>
              </w:rPr>
            </w:pPr>
            <w:r w:rsidRPr="00644D63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さい。</w:t>
            </w:r>
          </w:p>
        </w:tc>
        <w:tc>
          <w:tcPr>
            <w:tcW w:w="6663" w:type="dxa"/>
            <w:gridSpan w:val="2"/>
          </w:tcPr>
          <w:p w:rsidR="00D71181" w:rsidRDefault="00D71181" w:rsidP="008C7480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10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□英語　　</w:t>
            </w:r>
            <w:r>
              <w:rPr>
                <w:rFonts w:asciiTheme="majorEastAsia" w:eastAsiaTheme="majorEastAsia" w:hAnsiTheme="majorEastAsia" w:cs="Times New Roman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□中国語　</w:t>
            </w:r>
            <w:r>
              <w:rPr>
                <w:rFonts w:asciiTheme="majorEastAsia" w:eastAsiaTheme="majorEastAsia" w:hAnsiTheme="majorEastAsia" w:cs="Times New Roman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□韓国語　</w:t>
            </w:r>
            <w:r>
              <w:rPr>
                <w:rFonts w:asciiTheme="majorEastAsia" w:eastAsiaTheme="majorEastAsia" w:hAnsiTheme="majorEastAsia" w:cs="Times New Roman"/>
              </w:rPr>
              <w:t xml:space="preserve">　</w:t>
            </w:r>
          </w:p>
          <w:p w:rsidR="00360EED" w:rsidRDefault="00D71181" w:rsidP="00360EED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□その他</w:t>
            </w:r>
          </w:p>
          <w:p w:rsidR="001257BF" w:rsidRPr="00956EB3" w:rsidRDefault="00B10C1E" w:rsidP="00360EED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28F935" wp14:editId="32ED2A24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10160</wp:posOffset>
                      </wp:positionV>
                      <wp:extent cx="3837940" cy="514350"/>
                      <wp:effectExtent l="0" t="0" r="1016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7940" cy="514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D81C4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0.65pt;margin-top:.8pt;width:302.2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" strokecolor="black [3040]"/>
                  </w:pict>
                </mc:Fallback>
              </mc:AlternateContent>
            </w:r>
            <w:r w:rsidR="00360EED">
              <w:rPr>
                <w:rFonts w:asciiTheme="majorEastAsia" w:eastAsiaTheme="majorEastAsia" w:hAnsiTheme="majorEastAsia" w:cs="Times New Roman" w:hint="eastAsia"/>
              </w:rPr>
              <w:t xml:space="preserve">  　言語：</w:t>
            </w:r>
            <w:r w:rsidR="008C7480">
              <w:rPr>
                <w:rFonts w:asciiTheme="majorEastAsia" w:eastAsiaTheme="majorEastAsia" w:hAnsiTheme="majorEastAsia" w:cs="Times New Roman" w:hint="eastAsia"/>
              </w:rPr>
              <w:t xml:space="preserve">　　　　　　　　　　　　　　　　</w:t>
            </w:r>
            <w:r w:rsidR="008C7480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="008C7480"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</w:p>
        </w:tc>
      </w:tr>
      <w:tr w:rsidR="008C7480" w:rsidRPr="00956EB3" w:rsidTr="001F0719">
        <w:trPr>
          <w:trHeight w:val="670"/>
        </w:trPr>
        <w:tc>
          <w:tcPr>
            <w:tcW w:w="2835" w:type="dxa"/>
            <w:tcBorders>
              <w:bottom w:val="single" w:sz="12" w:space="0" w:color="auto"/>
            </w:tcBorders>
          </w:tcPr>
          <w:p w:rsidR="008C7480" w:rsidRDefault="0071481D" w:rsidP="00AD7663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F17992">
              <w:rPr>
                <w:rFonts w:asciiTheme="majorEastAsia" w:eastAsiaTheme="majorEastAsia" w:hAnsiTheme="majorEastAsia" w:cs="Times New Roman" w:hint="eastAsia"/>
                <w:spacing w:val="30"/>
                <w:fitText w:val="2100" w:id="924060161"/>
              </w:rPr>
              <w:t>外国語</w:t>
            </w:r>
            <w:r w:rsidR="008C7480" w:rsidRPr="00F17992">
              <w:rPr>
                <w:rFonts w:asciiTheme="majorEastAsia" w:eastAsiaTheme="majorEastAsia" w:hAnsiTheme="majorEastAsia" w:cs="Times New Roman"/>
                <w:spacing w:val="30"/>
                <w:fitText w:val="2100" w:id="924060161"/>
              </w:rPr>
              <w:t>対応</w:t>
            </w:r>
            <w:r w:rsidR="008C7480" w:rsidRPr="00F17992">
              <w:rPr>
                <w:rFonts w:asciiTheme="majorEastAsia" w:eastAsiaTheme="majorEastAsia" w:hAnsiTheme="majorEastAsia" w:cs="Times New Roman" w:hint="eastAsia"/>
                <w:spacing w:val="30"/>
                <w:fitText w:val="2100" w:id="924060161"/>
              </w:rPr>
              <w:t>診療</w:t>
            </w:r>
            <w:r w:rsidR="008C7480" w:rsidRPr="00F17992">
              <w:rPr>
                <w:rFonts w:asciiTheme="majorEastAsia" w:eastAsiaTheme="majorEastAsia" w:hAnsiTheme="majorEastAsia" w:cs="Times New Roman"/>
                <w:fitText w:val="2100" w:id="924060161"/>
              </w:rPr>
              <w:t>科</w:t>
            </w:r>
          </w:p>
          <w:p w:rsidR="008C7480" w:rsidRDefault="008C7480" w:rsidP="00367657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ＭＳ ゴシック"/>
              </w:rPr>
            </w:pPr>
          </w:p>
          <w:p w:rsidR="008C7480" w:rsidRPr="00B10C1E" w:rsidRDefault="00B10C1E" w:rsidP="00367657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B10C1E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※</w:t>
            </w:r>
            <w:r w:rsidR="0071481D" w:rsidRPr="00B10C1E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医師等が外国語対応可能な診療科を</w:t>
            </w:r>
            <w:r w:rsidR="00FB313E" w:rsidRPr="00B10C1E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□に</w:t>
            </w:r>
            <w:r w:rsidR="008C7480" w:rsidRPr="00B10C1E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チェックの</w:t>
            </w:r>
            <w:r w:rsidR="008C7480" w:rsidRPr="00B10C1E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上、対応</w:t>
            </w:r>
            <w:r w:rsidR="0071481D" w:rsidRPr="00B10C1E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可能な</w:t>
            </w:r>
            <w:r w:rsidR="008C7480" w:rsidRPr="00B10C1E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言語</w:t>
            </w:r>
            <w:r w:rsidR="00FB313E" w:rsidRPr="00B10C1E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欄に「○」</w:t>
            </w:r>
            <w:r w:rsidR="008C7480" w:rsidRPr="00B10C1E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を記入</w:t>
            </w:r>
            <w:r w:rsidR="008C7480" w:rsidRPr="00B10C1E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してください。</w:t>
            </w:r>
          </w:p>
          <w:p w:rsidR="00B10C1E" w:rsidRDefault="00B10C1E" w:rsidP="00367657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B770FD" w:rsidRDefault="00B10C1E" w:rsidP="00367657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B10C1E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ただし、右記</w:t>
            </w:r>
            <w:r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に</w:t>
            </w:r>
            <w:r w:rsidRPr="00B10C1E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該当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する</w:t>
            </w:r>
          </w:p>
          <w:p w:rsidR="00B770FD" w:rsidRDefault="00B10C1E" w:rsidP="00367657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診療科がない場合は</w:t>
            </w:r>
            <w:r w:rsidR="00B770FD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、</w:t>
            </w:r>
          </w:p>
          <w:p w:rsidR="00B10C1E" w:rsidRPr="00B10C1E" w:rsidRDefault="00B10C1E" w:rsidP="00367657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B10C1E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「</w:t>
            </w:r>
            <w:r w:rsidRPr="00B10C1E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その他」にチェックをお願いします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。</w:t>
            </w:r>
          </w:p>
          <w:p w:rsidR="008C7480" w:rsidRPr="00B10C1E" w:rsidRDefault="008C7480" w:rsidP="00367657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ＭＳ ゴシック"/>
              </w:rPr>
            </w:pPr>
          </w:p>
          <w:p w:rsidR="00B10C1E" w:rsidRPr="00B10C1E" w:rsidRDefault="00B10C1E" w:rsidP="00367657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B10C1E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また、</w:t>
            </w:r>
            <w:r w:rsidRPr="00B10C1E">
              <w:rPr>
                <w:rFonts w:asciiTheme="majorEastAsia" w:eastAsiaTheme="majorEastAsia" w:hAnsiTheme="majorEastAsia" w:cs="ＭＳ ゴシック"/>
                <w:sz w:val="18"/>
                <w:szCs w:val="18"/>
              </w:rPr>
              <w:t>右記に該当する言語が</w:t>
            </w:r>
            <w:r w:rsidRPr="00B10C1E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ない</w:t>
            </w:r>
            <w:r w:rsidRPr="00B10C1E">
              <w:rPr>
                <w:rFonts w:asciiTheme="majorEastAsia" w:eastAsiaTheme="majorEastAsia" w:hAnsiTheme="majorEastAsia" w:cs="ＭＳ ゴシック"/>
                <w:sz w:val="18"/>
                <w:szCs w:val="18"/>
              </w:rPr>
              <w:t>場合は</w:t>
            </w:r>
            <w:r w:rsidR="00B770FD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空欄</w:t>
            </w:r>
            <w:r>
              <w:rPr>
                <w:rFonts w:asciiTheme="majorEastAsia" w:eastAsiaTheme="majorEastAsia" w:hAnsiTheme="majorEastAsia" w:cs="ＭＳ ゴシック"/>
                <w:sz w:val="18"/>
                <w:szCs w:val="18"/>
              </w:rPr>
              <w:t>に</w:t>
            </w:r>
            <w:r w:rsidRPr="00B10C1E">
              <w:rPr>
                <w:rFonts w:asciiTheme="majorEastAsia" w:eastAsiaTheme="majorEastAsia" w:hAnsiTheme="majorEastAsia" w:cs="ＭＳ ゴシック"/>
                <w:sz w:val="18"/>
                <w:szCs w:val="18"/>
              </w:rPr>
              <w:t>追加ください。</w:t>
            </w:r>
          </w:p>
        </w:tc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tbl>
            <w:tblPr>
              <w:tblStyle w:val="ad"/>
              <w:tblW w:w="6543" w:type="dxa"/>
              <w:tblLayout w:type="fixed"/>
              <w:tblLook w:val="04A0" w:firstRow="1" w:lastRow="0" w:firstColumn="1" w:lastColumn="0" w:noHBand="0" w:noVBand="1"/>
            </w:tblPr>
            <w:tblGrid>
              <w:gridCol w:w="1502"/>
              <w:gridCol w:w="720"/>
              <w:gridCol w:w="720"/>
              <w:gridCol w:w="720"/>
              <w:gridCol w:w="720"/>
              <w:gridCol w:w="720"/>
              <w:gridCol w:w="720"/>
              <w:gridCol w:w="721"/>
            </w:tblGrid>
            <w:tr w:rsidR="002D04B8" w:rsidTr="00E85796">
              <w:trPr>
                <w:trHeight w:val="472"/>
              </w:trPr>
              <w:tc>
                <w:tcPr>
                  <w:tcW w:w="1502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英語</w:t>
                  </w: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中国語</w:t>
                  </w: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韓国語</w:t>
                  </w: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2D04B8" w:rsidTr="00E85796">
              <w:trPr>
                <w:trHeight w:val="228"/>
              </w:trPr>
              <w:tc>
                <w:tcPr>
                  <w:tcW w:w="1502" w:type="dxa"/>
                </w:tcPr>
                <w:p w:rsidR="002D04B8" w:rsidRDefault="00FB313E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</w:t>
                  </w:r>
                  <w:r w:rsidR="002D04B8">
                    <w:rPr>
                      <w:rFonts w:asciiTheme="majorEastAsia" w:eastAsiaTheme="majorEastAsia" w:hAnsiTheme="majorEastAsia" w:cs="Times New Roman" w:hint="eastAsia"/>
                    </w:rPr>
                    <w:t>救急科</w:t>
                  </w: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2D04B8" w:rsidTr="00E85796">
              <w:trPr>
                <w:trHeight w:val="228"/>
              </w:trPr>
              <w:tc>
                <w:tcPr>
                  <w:tcW w:w="1502" w:type="dxa"/>
                </w:tcPr>
                <w:p w:rsidR="002D04B8" w:rsidRDefault="00FB313E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</w:t>
                  </w:r>
                  <w:r w:rsidR="002D04B8">
                    <w:rPr>
                      <w:rFonts w:asciiTheme="majorEastAsia" w:eastAsiaTheme="majorEastAsia" w:hAnsiTheme="majorEastAsia" w:cs="Times New Roman" w:hint="eastAsia"/>
                    </w:rPr>
                    <w:t>内科</w:t>
                  </w: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2D04B8" w:rsidTr="00E85796">
              <w:trPr>
                <w:trHeight w:val="243"/>
              </w:trPr>
              <w:tc>
                <w:tcPr>
                  <w:tcW w:w="1502" w:type="dxa"/>
                </w:tcPr>
                <w:p w:rsidR="002D04B8" w:rsidRDefault="00FB313E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</w:t>
                  </w:r>
                  <w:r w:rsidR="002D04B8">
                    <w:rPr>
                      <w:rFonts w:asciiTheme="majorEastAsia" w:eastAsiaTheme="majorEastAsia" w:hAnsiTheme="majorEastAsia" w:cs="Times New Roman" w:hint="eastAsia"/>
                    </w:rPr>
                    <w:t>外科</w:t>
                  </w: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2D04B8" w:rsidTr="00E85796">
              <w:trPr>
                <w:trHeight w:val="228"/>
              </w:trPr>
              <w:tc>
                <w:tcPr>
                  <w:tcW w:w="1502" w:type="dxa"/>
                </w:tcPr>
                <w:p w:rsidR="002D04B8" w:rsidRDefault="00FB313E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</w:t>
                  </w:r>
                  <w:r w:rsidR="002D04B8">
                    <w:rPr>
                      <w:rFonts w:asciiTheme="majorEastAsia" w:eastAsiaTheme="majorEastAsia" w:hAnsiTheme="majorEastAsia" w:cs="Times New Roman" w:hint="eastAsia"/>
                    </w:rPr>
                    <w:t>小児科</w:t>
                  </w: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043686" w:rsidTr="00E85796">
              <w:trPr>
                <w:trHeight w:val="243"/>
              </w:trPr>
              <w:tc>
                <w:tcPr>
                  <w:tcW w:w="1502" w:type="dxa"/>
                </w:tcPr>
                <w:p w:rsidR="00043686" w:rsidRDefault="00043686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□精神科</w:t>
                  </w:r>
                </w:p>
              </w:tc>
              <w:tc>
                <w:tcPr>
                  <w:tcW w:w="720" w:type="dxa"/>
                </w:tcPr>
                <w:p w:rsidR="00043686" w:rsidRDefault="00043686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043686" w:rsidRDefault="00043686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043686" w:rsidRDefault="00043686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043686" w:rsidRDefault="00043686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043686" w:rsidRDefault="00043686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043686" w:rsidRDefault="00043686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043686" w:rsidRDefault="00043686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2D04B8" w:rsidTr="00E85796">
              <w:trPr>
                <w:trHeight w:val="228"/>
              </w:trPr>
              <w:tc>
                <w:tcPr>
                  <w:tcW w:w="1502" w:type="dxa"/>
                </w:tcPr>
                <w:p w:rsidR="002D04B8" w:rsidRDefault="00FB313E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</w:t>
                  </w:r>
                  <w:r w:rsidR="002D04B8">
                    <w:rPr>
                      <w:rFonts w:asciiTheme="majorEastAsia" w:eastAsiaTheme="majorEastAsia" w:hAnsiTheme="majorEastAsia" w:cs="Times New Roman" w:hint="eastAsia"/>
                    </w:rPr>
                    <w:t>皮膚科</w:t>
                  </w: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2D04B8" w:rsidTr="00E85796">
              <w:trPr>
                <w:trHeight w:val="228"/>
              </w:trPr>
              <w:tc>
                <w:tcPr>
                  <w:tcW w:w="1502" w:type="dxa"/>
                </w:tcPr>
                <w:p w:rsidR="002D04B8" w:rsidRDefault="00FB313E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</w:t>
                  </w:r>
                  <w:r w:rsidR="002D04B8">
                    <w:rPr>
                      <w:rFonts w:asciiTheme="majorEastAsia" w:eastAsiaTheme="majorEastAsia" w:hAnsiTheme="majorEastAsia" w:cs="Times New Roman" w:hint="eastAsia"/>
                    </w:rPr>
                    <w:t>脳神経外科</w:t>
                  </w: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2D04B8" w:rsidTr="00E85796">
              <w:trPr>
                <w:trHeight w:val="243"/>
              </w:trPr>
              <w:tc>
                <w:tcPr>
                  <w:tcW w:w="1502" w:type="dxa"/>
                </w:tcPr>
                <w:p w:rsidR="002D04B8" w:rsidRDefault="00FB313E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</w:t>
                  </w:r>
                  <w:r w:rsidR="002D04B8">
                    <w:rPr>
                      <w:rFonts w:asciiTheme="majorEastAsia" w:eastAsiaTheme="majorEastAsia" w:hAnsiTheme="majorEastAsia" w:cs="Times New Roman" w:hint="eastAsia"/>
                    </w:rPr>
                    <w:t>泌尿器科</w:t>
                  </w: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2D04B8" w:rsidTr="00E85796">
              <w:trPr>
                <w:trHeight w:val="228"/>
              </w:trPr>
              <w:tc>
                <w:tcPr>
                  <w:tcW w:w="1502" w:type="dxa"/>
                </w:tcPr>
                <w:p w:rsidR="002D04B8" w:rsidRDefault="00FB313E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</w:t>
                  </w:r>
                  <w:r w:rsidR="00F15E34">
                    <w:rPr>
                      <w:rFonts w:asciiTheme="majorEastAsia" w:eastAsiaTheme="majorEastAsia" w:hAnsiTheme="majorEastAsia" w:cs="Times New Roman" w:hint="eastAsia"/>
                    </w:rPr>
                    <w:t>整形外科</w:t>
                  </w: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2D04B8" w:rsidTr="00E85796">
              <w:trPr>
                <w:trHeight w:val="243"/>
              </w:trPr>
              <w:tc>
                <w:tcPr>
                  <w:tcW w:w="1502" w:type="dxa"/>
                </w:tcPr>
                <w:p w:rsidR="002D04B8" w:rsidRDefault="00FB313E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</w:t>
                  </w:r>
                  <w:r w:rsidR="00F15E34">
                    <w:rPr>
                      <w:rFonts w:asciiTheme="majorEastAsia" w:eastAsiaTheme="majorEastAsia" w:hAnsiTheme="majorEastAsia" w:cs="Times New Roman" w:hint="eastAsia"/>
                    </w:rPr>
                    <w:t>眼科</w:t>
                  </w: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2D04B8" w:rsidRDefault="002D04B8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F15E34" w:rsidTr="00E85796">
              <w:trPr>
                <w:trHeight w:val="228"/>
              </w:trPr>
              <w:tc>
                <w:tcPr>
                  <w:tcW w:w="1502" w:type="dxa"/>
                </w:tcPr>
                <w:p w:rsidR="00F15E34" w:rsidRDefault="00FB313E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□耳鼻咽喉科</w:t>
                  </w:r>
                </w:p>
              </w:tc>
              <w:tc>
                <w:tcPr>
                  <w:tcW w:w="720" w:type="dxa"/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F15E34" w:rsidTr="00E85796">
              <w:trPr>
                <w:trHeight w:val="228"/>
              </w:trPr>
              <w:tc>
                <w:tcPr>
                  <w:tcW w:w="1502" w:type="dxa"/>
                </w:tcPr>
                <w:p w:rsidR="00F15E34" w:rsidRDefault="00FB313E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□産科</w:t>
                  </w:r>
                </w:p>
              </w:tc>
              <w:tc>
                <w:tcPr>
                  <w:tcW w:w="720" w:type="dxa"/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F15E34" w:rsidTr="00E85796">
              <w:trPr>
                <w:trHeight w:val="243"/>
              </w:trPr>
              <w:tc>
                <w:tcPr>
                  <w:tcW w:w="1502" w:type="dxa"/>
                </w:tcPr>
                <w:p w:rsidR="00F15E34" w:rsidRDefault="00FB313E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□婦人科</w:t>
                  </w:r>
                </w:p>
              </w:tc>
              <w:tc>
                <w:tcPr>
                  <w:tcW w:w="720" w:type="dxa"/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F15E34" w:rsidTr="001F0719">
              <w:trPr>
                <w:trHeight w:val="228"/>
              </w:trPr>
              <w:tc>
                <w:tcPr>
                  <w:tcW w:w="1502" w:type="dxa"/>
                </w:tcPr>
                <w:p w:rsidR="00F15E34" w:rsidRDefault="00FB313E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□歯科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  <w:tcBorders>
                    <w:bottom w:val="single" w:sz="4" w:space="0" w:color="auto"/>
                  </w:tcBorders>
                </w:tcPr>
                <w:p w:rsidR="00F15E34" w:rsidRDefault="00F15E34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FB313E" w:rsidTr="001F0719">
              <w:trPr>
                <w:trHeight w:val="243"/>
              </w:trPr>
              <w:tc>
                <w:tcPr>
                  <w:tcW w:w="1502" w:type="dxa"/>
                </w:tcPr>
                <w:p w:rsidR="00FB313E" w:rsidRDefault="001543F6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</w:t>
                  </w:r>
                  <w:r w:rsidR="00FB313E">
                    <w:rPr>
                      <w:rFonts w:asciiTheme="majorEastAsia" w:eastAsiaTheme="majorEastAsia" w:hAnsiTheme="majorEastAsia" w:cs="Times New Roman" w:hint="eastAsia"/>
                    </w:rPr>
                    <w:t>その他</w:t>
                  </w:r>
                </w:p>
              </w:tc>
              <w:tc>
                <w:tcPr>
                  <w:tcW w:w="720" w:type="dxa"/>
                  <w:tcBorders>
                    <w:tl2br w:val="nil"/>
                    <w:tr2bl w:val="nil"/>
                  </w:tcBorders>
                </w:tcPr>
                <w:p w:rsidR="00FB313E" w:rsidRDefault="00FB313E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l2br w:val="nil"/>
                    <w:tr2bl w:val="nil"/>
                  </w:tcBorders>
                </w:tcPr>
                <w:p w:rsidR="00FB313E" w:rsidRDefault="00FB313E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l2br w:val="nil"/>
                    <w:tr2bl w:val="nil"/>
                  </w:tcBorders>
                </w:tcPr>
                <w:p w:rsidR="00FB313E" w:rsidRDefault="00FB313E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l2br w:val="nil"/>
                    <w:tr2bl w:val="nil"/>
                  </w:tcBorders>
                </w:tcPr>
                <w:p w:rsidR="00FB313E" w:rsidRDefault="00FB313E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l2br w:val="nil"/>
                    <w:tr2bl w:val="nil"/>
                  </w:tcBorders>
                </w:tcPr>
                <w:p w:rsidR="00FB313E" w:rsidRDefault="00FB313E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l2br w:val="nil"/>
                    <w:tr2bl w:val="nil"/>
                  </w:tcBorders>
                </w:tcPr>
                <w:p w:rsidR="00FB313E" w:rsidRDefault="00FB313E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  <w:tcBorders>
                    <w:tl2br w:val="nil"/>
                    <w:tr2bl w:val="nil"/>
                  </w:tcBorders>
                </w:tcPr>
                <w:p w:rsidR="00FB313E" w:rsidRDefault="00FB313E" w:rsidP="002D04B8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</w:tbl>
          <w:p w:rsidR="0071481D" w:rsidRDefault="0071481D" w:rsidP="00FB313E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10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7606E" w:rsidRPr="00956EB3" w:rsidTr="001F0719">
        <w:trPr>
          <w:trHeight w:val="670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C7F78" w:rsidRPr="00F17992" w:rsidRDefault="009C7F78" w:rsidP="00F17992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Pr="00F17992">
              <w:rPr>
                <w:rFonts w:asciiTheme="majorEastAsia" w:eastAsiaTheme="majorEastAsia" w:hAnsiTheme="majorEastAsia" w:cs="Times New Roman" w:hint="eastAsia"/>
                <w:color w:val="auto"/>
              </w:rPr>
              <w:t>備</w:t>
            </w: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</w:t>
            </w:r>
            <w:r w:rsidRPr="00F17992">
              <w:rPr>
                <w:rFonts w:asciiTheme="majorEastAsia" w:eastAsiaTheme="majorEastAsia" w:hAnsiTheme="majorEastAsia" w:cs="Times New Roman" w:hint="eastAsia"/>
                <w:color w:val="auto"/>
              </w:rPr>
              <w:t>考</w:t>
            </w:r>
          </w:p>
          <w:p w:rsidR="009C7F78" w:rsidRPr="009C7F78" w:rsidRDefault="009C7F78" w:rsidP="009C7F7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D7606E" w:rsidRPr="00F17992" w:rsidRDefault="009C7F78" w:rsidP="00F1799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200" w:left="42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F17992">
              <w:rPr>
                <w:rFonts w:asciiTheme="majorEastAsia" w:eastAsiaTheme="majorEastAsia" w:hAnsiTheme="majorEastAsia" w:cs="Times New Roman" w:hint="eastAsia"/>
                <w:color w:val="auto"/>
                <w:sz w:val="18"/>
              </w:rPr>
              <w:t>※該当するものにチェックしてください。</w:t>
            </w:r>
          </w:p>
        </w:tc>
        <w:tc>
          <w:tcPr>
            <w:tcW w:w="6663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9C7F78" w:rsidRPr="009C7F78" w:rsidRDefault="009C7F78" w:rsidP="009C7F7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</w:t>
            </w:r>
            <w:r w:rsidR="00F1799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C7F78">
              <w:rPr>
                <w:rFonts w:asciiTheme="majorEastAsia" w:eastAsiaTheme="majorEastAsia" w:hAnsiTheme="majorEastAsia" w:hint="eastAsia"/>
              </w:rPr>
              <w:t>24時間365日救急患者を受け入れている。</w:t>
            </w:r>
          </w:p>
          <w:p w:rsidR="009C7F78" w:rsidRPr="009C7F78" w:rsidRDefault="009C7F78" w:rsidP="009C7F7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</w:t>
            </w:r>
            <w:r w:rsidR="00F1799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C7F78">
              <w:rPr>
                <w:rFonts w:asciiTheme="majorEastAsia" w:eastAsiaTheme="majorEastAsia" w:hAnsiTheme="majorEastAsia" w:hint="eastAsia"/>
              </w:rPr>
              <w:t>救急科、内科、外科、小児科を含む複数診療科を有する。</w:t>
            </w:r>
          </w:p>
          <w:p w:rsidR="009C7F78" w:rsidRDefault="009C7F78" w:rsidP="00644D6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</w:t>
            </w:r>
            <w:r w:rsidR="00F1799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32D9C">
              <w:rPr>
                <w:rFonts w:asciiTheme="majorEastAsia" w:eastAsiaTheme="majorEastAsia" w:hAnsiTheme="majorEastAsia" w:hint="eastAsia"/>
              </w:rPr>
              <w:t>外国語対応が可能である（</w:t>
            </w:r>
            <w:r w:rsidRPr="009C7F78">
              <w:rPr>
                <w:rFonts w:asciiTheme="majorEastAsia" w:eastAsiaTheme="majorEastAsia" w:hAnsiTheme="majorEastAsia" w:hint="eastAsia"/>
              </w:rPr>
              <w:t>少なくとも通常</w:t>
            </w:r>
            <w:r w:rsidR="0088587F">
              <w:rPr>
                <w:rFonts w:asciiTheme="majorEastAsia" w:eastAsiaTheme="majorEastAsia" w:hAnsiTheme="majorEastAsia" w:hint="eastAsia"/>
              </w:rPr>
              <w:t>診療時間内に英語で、または日英通訳者を介した診療が可能である。</w:t>
            </w:r>
            <w:r w:rsidR="0088587F">
              <w:rPr>
                <w:rFonts w:asciiTheme="majorEastAsia" w:eastAsiaTheme="majorEastAsia" w:hAnsiTheme="majorEastAsia"/>
              </w:rPr>
              <w:t>）</w:t>
            </w:r>
            <w:r w:rsidR="0088587F">
              <w:rPr>
                <w:rFonts w:asciiTheme="majorEastAsia" w:eastAsiaTheme="majorEastAsia" w:hAnsiTheme="majorEastAsia" w:hint="eastAsia"/>
              </w:rPr>
              <w:t>。</w:t>
            </w:r>
          </w:p>
          <w:p w:rsidR="00597AA6" w:rsidRPr="009C7F78" w:rsidRDefault="00597AA6" w:rsidP="00644D6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</w:p>
          <w:p w:rsidR="00F17992" w:rsidRDefault="00F17992" w:rsidP="00F17992">
            <w:pPr>
              <w:suppressAutoHyphens w:val="0"/>
              <w:kinsoku/>
              <w:wordWrap/>
              <w:overflowPunct/>
              <w:autoSpaceDE/>
              <w:adjustRightInd/>
              <w:spacing w:line="236" w:lineRule="exact"/>
              <w:rPr>
                <w:rFonts w:asciiTheme="majorEastAsia" w:eastAsiaTheme="majorEastAsia" w:hAnsiTheme="majorEastAsia" w:cs="ＭＳ ゴシック"/>
                <w:spacing w:val="-8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lastRenderedPageBreak/>
              <w:t>□　外国人患者受入れ医療機関認証制度（JMIP）認証病院</w:t>
            </w:r>
          </w:p>
          <w:p w:rsidR="00F17992" w:rsidRDefault="00F17992" w:rsidP="00F17992">
            <w:pPr>
              <w:suppressAutoHyphens w:val="0"/>
              <w:kinsoku/>
              <w:wordWrap/>
              <w:overflowPunct/>
              <w:autoSpaceDE/>
              <w:adjustRightInd/>
              <w:spacing w:line="236" w:lineRule="exact"/>
              <w:ind w:left="388" w:hangingChars="200" w:hanging="388"/>
              <w:rPr>
                <w:rFonts w:asciiTheme="majorEastAsia" w:eastAsiaTheme="majorEastAsia" w:hAnsiTheme="majorEastAsia" w:cs="ＭＳ ゴシック"/>
                <w:spacing w:val="-8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□　平成27・28年度補助金事業「医療機関における外国人患者受入環境整備事業」医療通訳拠点病院</w:t>
            </w:r>
          </w:p>
          <w:p w:rsidR="009C7F78" w:rsidRPr="009C7F78" w:rsidRDefault="009C7F78" w:rsidP="009C7F7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 xml:space="preserve">利用可能なクレジットカード　</w:t>
            </w:r>
          </w:p>
          <w:p w:rsidR="009C7F78" w:rsidRPr="009C7F78" w:rsidRDefault="009C7F78" w:rsidP="009C7F7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 VISA</w:t>
            </w:r>
            <w:r w:rsidR="00644D63">
              <w:rPr>
                <w:rFonts w:asciiTheme="majorEastAsia" w:eastAsiaTheme="majorEastAsia" w:hAnsiTheme="majorEastAsia"/>
              </w:rPr>
              <w:t xml:space="preserve"> </w:t>
            </w:r>
            <w:r w:rsidRPr="009C7F78">
              <w:rPr>
                <w:rFonts w:asciiTheme="majorEastAsia" w:eastAsiaTheme="majorEastAsia" w:hAnsiTheme="majorEastAsia" w:hint="eastAsia"/>
              </w:rPr>
              <w:t>□ MASTER</w:t>
            </w:r>
            <w:r w:rsidR="00644D63">
              <w:rPr>
                <w:rFonts w:asciiTheme="majorEastAsia" w:eastAsiaTheme="majorEastAsia" w:hAnsiTheme="majorEastAsia"/>
              </w:rPr>
              <w:t xml:space="preserve"> </w:t>
            </w:r>
            <w:r w:rsidRPr="009C7F78">
              <w:rPr>
                <w:rFonts w:asciiTheme="majorEastAsia" w:eastAsiaTheme="majorEastAsia" w:hAnsiTheme="majorEastAsia" w:hint="eastAsia"/>
              </w:rPr>
              <w:t>□ AMEX</w:t>
            </w:r>
            <w:r w:rsidR="00644D63">
              <w:rPr>
                <w:rFonts w:asciiTheme="majorEastAsia" w:eastAsiaTheme="majorEastAsia" w:hAnsiTheme="majorEastAsia"/>
              </w:rPr>
              <w:t xml:space="preserve"> </w:t>
            </w:r>
            <w:r w:rsidRPr="009C7F78">
              <w:rPr>
                <w:rFonts w:asciiTheme="majorEastAsia" w:eastAsiaTheme="majorEastAsia" w:hAnsiTheme="majorEastAsia" w:hint="eastAsia"/>
              </w:rPr>
              <w:t>□ Diners Club</w:t>
            </w:r>
            <w:r w:rsidR="00644D63">
              <w:rPr>
                <w:rFonts w:asciiTheme="majorEastAsia" w:eastAsiaTheme="majorEastAsia" w:hAnsiTheme="majorEastAsia"/>
              </w:rPr>
              <w:t xml:space="preserve"> </w:t>
            </w:r>
            <w:r w:rsidRPr="009C7F78">
              <w:rPr>
                <w:rFonts w:asciiTheme="majorEastAsia" w:eastAsiaTheme="majorEastAsia" w:hAnsiTheme="majorEastAsia" w:hint="eastAsia"/>
              </w:rPr>
              <w:t>□ JCB</w:t>
            </w:r>
            <w:r w:rsidR="00644D63">
              <w:rPr>
                <w:rFonts w:asciiTheme="majorEastAsia" w:eastAsiaTheme="majorEastAsia" w:hAnsiTheme="majorEastAsia"/>
              </w:rPr>
              <w:t xml:space="preserve"> </w:t>
            </w:r>
            <w:r w:rsidRPr="009C7F78">
              <w:rPr>
                <w:rFonts w:asciiTheme="majorEastAsia" w:eastAsiaTheme="majorEastAsia" w:hAnsiTheme="majorEastAsia" w:hint="eastAsia"/>
              </w:rPr>
              <w:t>□ 中国銀聯</w:t>
            </w:r>
          </w:p>
          <w:p w:rsidR="009C7F78" w:rsidRDefault="009C7F78" w:rsidP="009C7F7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（留意点：</w:t>
            </w:r>
            <w:r w:rsidR="001F071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F0719">
              <w:rPr>
                <w:rFonts w:asciiTheme="majorEastAsia" w:eastAsiaTheme="majorEastAsia" w:hAnsiTheme="majorEastAsia"/>
              </w:rPr>
              <w:t xml:space="preserve">　　　　　　　　　　　　　　　　　　　　　　　</w:t>
            </w:r>
            <w:r w:rsidR="001F0719">
              <w:rPr>
                <w:rFonts w:asciiTheme="majorEastAsia" w:eastAsiaTheme="majorEastAsia" w:hAnsiTheme="majorEastAsia" w:hint="eastAsia"/>
              </w:rPr>
              <w:t>）</w:t>
            </w:r>
            <w:r w:rsidR="001F0719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9C7F78" w:rsidRPr="00956EB3" w:rsidTr="001F0719">
        <w:trPr>
          <w:trHeight w:val="670"/>
        </w:trPr>
        <w:tc>
          <w:tcPr>
            <w:tcW w:w="9498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432D9C" w:rsidRDefault="00432D9C" w:rsidP="00B762D6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DE6EB5" w:rsidRPr="00DE6EB5" w:rsidRDefault="009C7F78" w:rsidP="00B762D6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【今年度の新規報告内容：⑩】</w:t>
            </w:r>
          </w:p>
          <w:p w:rsidR="009C7F78" w:rsidRPr="00DE6EB5" w:rsidRDefault="0088587F" w:rsidP="00597AA6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40"/>
              <w:rPr>
                <w:rFonts w:asciiTheme="majorEastAsia" w:eastAsiaTheme="majorEastAsia" w:hAnsiTheme="majorEastAsia" w:cs="Times New Roman"/>
                <w:color w:val="auto"/>
                <w:sz w:val="24"/>
                <w:u w:val="double"/>
              </w:rPr>
            </w:pPr>
            <w:r w:rsidRPr="00597AA6">
              <w:rPr>
                <w:rFonts w:asciiTheme="majorEastAsia" w:eastAsiaTheme="majorEastAsia" w:hAnsiTheme="majorEastAsia" w:cs="Times New Roman" w:hint="eastAsia"/>
                <w:color w:val="auto"/>
                <w:sz w:val="24"/>
                <w:u w:val="double"/>
              </w:rPr>
              <w:t>訪日外国人患者受入れ医療機関は、</w:t>
            </w:r>
            <w:r w:rsidR="00432D9C" w:rsidRPr="00597AA6">
              <w:rPr>
                <w:rFonts w:asciiTheme="majorEastAsia" w:eastAsiaTheme="majorEastAsia" w:hAnsiTheme="majorEastAsia" w:cs="Times New Roman" w:hint="eastAsia"/>
                <w:color w:val="auto"/>
                <w:sz w:val="24"/>
                <w:u w:val="double"/>
              </w:rPr>
              <w:t>全</w:t>
            </w:r>
            <w:r w:rsidR="009C7F78" w:rsidRPr="00597AA6">
              <w:rPr>
                <w:rFonts w:asciiTheme="majorEastAsia" w:eastAsiaTheme="majorEastAsia" w:hAnsiTheme="majorEastAsia" w:cs="Times New Roman" w:hint="eastAsia"/>
                <w:color w:val="auto"/>
                <w:sz w:val="24"/>
                <w:u w:val="double"/>
              </w:rPr>
              <w:t>医療機関</w:t>
            </w:r>
            <w:r w:rsidR="00432D9C" w:rsidRPr="00597AA6">
              <w:rPr>
                <w:rFonts w:asciiTheme="majorEastAsia" w:eastAsiaTheme="majorEastAsia" w:hAnsiTheme="majorEastAsia" w:cs="Times New Roman" w:hint="eastAsia"/>
                <w:color w:val="auto"/>
                <w:sz w:val="24"/>
                <w:u w:val="double"/>
              </w:rPr>
              <w:t>ご記入お願いいたします。</w:t>
            </w:r>
          </w:p>
          <w:p w:rsidR="00796101" w:rsidRPr="00597AA6" w:rsidRDefault="00796101" w:rsidP="00796101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3BD4" w:rsidRPr="00956EB3" w:rsidTr="001F0719">
        <w:trPr>
          <w:trHeight w:val="670"/>
        </w:trPr>
        <w:tc>
          <w:tcPr>
            <w:tcW w:w="2835" w:type="dxa"/>
            <w:tcBorders>
              <w:bottom w:val="single" w:sz="12" w:space="0" w:color="auto"/>
            </w:tcBorders>
          </w:tcPr>
          <w:p w:rsidR="009C7F78" w:rsidRPr="00644D63" w:rsidRDefault="009C7F78" w:rsidP="00F3098A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44D63">
              <w:rPr>
                <w:rFonts w:asciiTheme="majorEastAsia" w:eastAsiaTheme="majorEastAsia" w:hAnsiTheme="majorEastAsia" w:hint="eastAsia"/>
              </w:rPr>
              <w:t>外国人患者受入れ体制</w:t>
            </w:r>
          </w:p>
          <w:p w:rsidR="009C7F78" w:rsidRPr="00A878DF" w:rsidRDefault="009C7F78" w:rsidP="00F17992">
            <w:pPr>
              <w:pStyle w:val="a9"/>
              <w:ind w:leftChars="0" w:left="420"/>
            </w:pPr>
          </w:p>
          <w:p w:rsidR="00E66DDF" w:rsidRDefault="009C7F78" w:rsidP="00E66DDF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100" w:left="210" w:firstLineChars="50" w:firstLine="90"/>
              <w:rPr>
                <w:rFonts w:asciiTheme="majorEastAsia" w:eastAsiaTheme="majorEastAsia" w:hAnsiTheme="majorEastAsia" w:cs="Times New Roman"/>
                <w:sz w:val="18"/>
              </w:rPr>
            </w:pPr>
            <w:r w:rsidRPr="00F17992">
              <w:rPr>
                <w:rFonts w:asciiTheme="majorEastAsia" w:eastAsiaTheme="majorEastAsia" w:hAnsiTheme="majorEastAsia" w:cs="Times New Roman" w:hint="eastAsia"/>
                <w:sz w:val="18"/>
              </w:rPr>
              <w:t>※</w:t>
            </w:r>
            <w:r w:rsidRPr="00F17992">
              <w:rPr>
                <w:rFonts w:asciiTheme="majorEastAsia" w:eastAsiaTheme="majorEastAsia" w:hAnsiTheme="majorEastAsia" w:cs="Times New Roman"/>
                <w:sz w:val="18"/>
              </w:rPr>
              <w:t xml:space="preserve"> </w:t>
            </w:r>
            <w:r w:rsidRPr="00F17992">
              <w:rPr>
                <w:rFonts w:asciiTheme="majorEastAsia" w:eastAsiaTheme="majorEastAsia" w:hAnsiTheme="majorEastAsia" w:cs="Times New Roman" w:hint="eastAsia"/>
                <w:sz w:val="18"/>
              </w:rPr>
              <w:t>右欄のチェック項目は、「訪日外国人旅行者受入れ医</w:t>
            </w:r>
            <w:r w:rsidR="00E66DDF">
              <w:rPr>
                <w:rFonts w:asciiTheme="majorEastAsia" w:eastAsiaTheme="majorEastAsia" w:hAnsiTheme="majorEastAsia" w:cs="Times New Roman" w:hint="eastAsia"/>
                <w:sz w:val="18"/>
              </w:rPr>
              <w:t xml:space="preserve"> </w:t>
            </w:r>
          </w:p>
          <w:p w:rsidR="00E66DDF" w:rsidRDefault="009C7F78" w:rsidP="00E66DDF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200" w:firstLine="360"/>
              <w:rPr>
                <w:rFonts w:asciiTheme="majorEastAsia" w:eastAsiaTheme="majorEastAsia" w:hAnsiTheme="majorEastAsia" w:cs="Times New Roman"/>
                <w:sz w:val="18"/>
              </w:rPr>
            </w:pPr>
            <w:r w:rsidRPr="00F17992">
              <w:rPr>
                <w:rFonts w:asciiTheme="majorEastAsia" w:eastAsiaTheme="majorEastAsia" w:hAnsiTheme="majorEastAsia" w:cs="Times New Roman" w:hint="eastAsia"/>
                <w:sz w:val="18"/>
              </w:rPr>
              <w:t>療機関」の選定にあたって</w:t>
            </w:r>
          </w:p>
          <w:p w:rsidR="00E66DDF" w:rsidRDefault="009C7F78" w:rsidP="00E66DDF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200" w:firstLine="360"/>
              <w:rPr>
                <w:rFonts w:asciiTheme="majorEastAsia" w:eastAsiaTheme="majorEastAsia" w:hAnsiTheme="majorEastAsia" w:cs="Times New Roman"/>
                <w:sz w:val="18"/>
              </w:rPr>
            </w:pPr>
            <w:r w:rsidRPr="00F17992">
              <w:rPr>
                <w:rFonts w:asciiTheme="majorEastAsia" w:eastAsiaTheme="majorEastAsia" w:hAnsiTheme="majorEastAsia" w:cs="Times New Roman" w:hint="eastAsia"/>
                <w:sz w:val="18"/>
              </w:rPr>
              <w:t>必須</w:t>
            </w:r>
            <w:r w:rsidR="00432D9C">
              <w:rPr>
                <w:rFonts w:asciiTheme="majorEastAsia" w:eastAsiaTheme="majorEastAsia" w:hAnsiTheme="majorEastAsia" w:cs="Times New Roman" w:hint="eastAsia"/>
                <w:sz w:val="18"/>
              </w:rPr>
              <w:t>の要件</w:t>
            </w:r>
            <w:r w:rsidRPr="00F17992">
              <w:rPr>
                <w:rFonts w:asciiTheme="majorEastAsia" w:eastAsiaTheme="majorEastAsia" w:hAnsiTheme="majorEastAsia" w:cs="Times New Roman" w:hint="eastAsia"/>
                <w:sz w:val="18"/>
              </w:rPr>
              <w:t>ではありませ</w:t>
            </w:r>
          </w:p>
          <w:p w:rsidR="004428A4" w:rsidRPr="00E66DDF" w:rsidDel="001C4EBE" w:rsidRDefault="009C7F78" w:rsidP="00E66DDF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200" w:firstLine="360"/>
              <w:rPr>
                <w:rFonts w:asciiTheme="majorEastAsia" w:eastAsiaTheme="majorEastAsia" w:hAnsiTheme="majorEastAsia" w:cs="Times New Roman"/>
                <w:sz w:val="18"/>
              </w:rPr>
            </w:pPr>
            <w:r w:rsidRPr="00F17992">
              <w:rPr>
                <w:rFonts w:asciiTheme="majorEastAsia" w:eastAsiaTheme="majorEastAsia" w:hAnsiTheme="majorEastAsia" w:cs="Times New Roman" w:hint="eastAsia"/>
                <w:sz w:val="18"/>
              </w:rPr>
              <w:t>ん。</w:t>
            </w:r>
          </w:p>
        </w:tc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:rsidR="009C7F78" w:rsidRPr="009C7F78" w:rsidRDefault="009C7F78" w:rsidP="00F1799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□受付・会計、診療、検査、入院(有床の場合)において、外国人患者に対応する体制（院内スタッフでの対応や多言語ツール導入、医療通訳サービスの導入等）がある。</w:t>
            </w:r>
          </w:p>
          <w:p w:rsidR="009C7F78" w:rsidRPr="009C7F78" w:rsidRDefault="009C7F78" w:rsidP="00F1799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□必要な書類（問診票、説明書、同意書等）が外国語に翻訳されている。</w:t>
            </w:r>
          </w:p>
          <w:p w:rsidR="009C7F78" w:rsidRPr="009C7F78" w:rsidRDefault="009C7F78" w:rsidP="00F1799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□診療情報提供書や診断書等の書類を外国語に翻訳する体制がある（外</w:t>
            </w:r>
            <w:r>
              <w:rPr>
                <w:rFonts w:asciiTheme="majorEastAsia" w:eastAsiaTheme="majorEastAsia" w:hAnsiTheme="majorEastAsia" w:hint="eastAsia"/>
              </w:rPr>
              <w:t>部</w:t>
            </w:r>
            <w:r w:rsidRPr="009C7F78">
              <w:rPr>
                <w:rFonts w:asciiTheme="majorEastAsia" w:eastAsiaTheme="majorEastAsia" w:hAnsiTheme="majorEastAsia" w:hint="eastAsia"/>
              </w:rPr>
              <w:t>委託等でも可）。</w:t>
            </w:r>
          </w:p>
          <w:p w:rsidR="009C7F78" w:rsidRPr="009C7F78" w:rsidRDefault="009C7F78" w:rsidP="00F1799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□外国人患者に配慮した院内案内図・案内表示を整備している。</w:t>
            </w:r>
          </w:p>
          <w:p w:rsidR="009C7F78" w:rsidRPr="00A878DF" w:rsidRDefault="009C7F78" w:rsidP="00F1799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□支払いに関する各種書類の内容（領収書や概算費用通知書等）を外国人患者の理解可能な言語で通知する方法がある。</w:t>
            </w:r>
          </w:p>
          <w:p w:rsidR="009D44BB" w:rsidRPr="009C7F78" w:rsidDel="001C4EBE" w:rsidRDefault="009C7F78" w:rsidP="00E66DDF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210" w:hangingChars="100" w:hanging="210"/>
              <w:rPr>
                <w:rFonts w:asciiTheme="majorEastAsia" w:eastAsiaTheme="majorEastAsia" w:hAnsiTheme="majorEastAsia" w:cs="ＭＳ ゴシック"/>
                <w:spacing w:val="-8"/>
              </w:rPr>
            </w:pPr>
            <w:r>
              <w:rPr>
                <w:rFonts w:asciiTheme="majorEastAsia" w:eastAsiaTheme="majorEastAsia" w:hAnsiTheme="majorEastAsia" w:hint="eastAsia"/>
              </w:rPr>
              <w:t>□クレジットカードの使用可否を（可能な場合は、使用可能なクレジット</w:t>
            </w:r>
            <w:r w:rsidRPr="009C7F78">
              <w:rPr>
                <w:rFonts w:asciiTheme="majorEastAsia" w:eastAsiaTheme="majorEastAsia" w:hAnsiTheme="majorEastAsia" w:hint="eastAsia"/>
              </w:rPr>
              <w:t>カード会社も）含め、支払い方法について外国人患者に明示している。</w:t>
            </w:r>
          </w:p>
        </w:tc>
      </w:tr>
    </w:tbl>
    <w:p w:rsidR="003A1468" w:rsidRPr="00956EB3" w:rsidRDefault="003A1468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3A1468" w:rsidRPr="00956EB3" w:rsidSect="001F0719">
      <w:headerReference w:type="default" r:id="rId9"/>
      <w:pgSz w:w="11906" w:h="16838"/>
      <w:pgMar w:top="1135" w:right="1701" w:bottom="709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BB" w:rsidRDefault="00E320BB" w:rsidP="009C2B2F">
      <w:r>
        <w:separator/>
      </w:r>
    </w:p>
  </w:endnote>
  <w:endnote w:type="continuationSeparator" w:id="0">
    <w:p w:rsidR="00E320BB" w:rsidRDefault="00E320BB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BB" w:rsidRDefault="00E320BB" w:rsidP="009C2B2F">
      <w:r>
        <w:separator/>
      </w:r>
    </w:p>
  </w:footnote>
  <w:footnote w:type="continuationSeparator" w:id="0">
    <w:p w:rsidR="00E320BB" w:rsidRDefault="00E320BB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8A" w:rsidRPr="009C486D" w:rsidRDefault="00F3098A" w:rsidP="00A16080">
    <w:pPr>
      <w:pStyle w:val="a3"/>
      <w:jc w:val="right"/>
      <w:rPr>
        <w:rFonts w:ascii="ＭＳ Ｐゴシック" w:eastAsia="ＭＳ Ｐゴシック" w:hAnsi="ＭＳ Ｐゴシック"/>
        <w:sz w:val="24"/>
        <w:szCs w:val="24"/>
      </w:rPr>
    </w:pPr>
    <w:r w:rsidRPr="009C486D">
      <w:rPr>
        <w:rFonts w:ascii="ＭＳ Ｐゴシック" w:eastAsia="ＭＳ Ｐゴシック" w:hAnsi="ＭＳ Ｐゴシック" w:hint="eastAsia"/>
        <w:sz w:val="24"/>
        <w:szCs w:val="24"/>
      </w:rPr>
      <w:t>＜</w:t>
    </w:r>
    <w:r w:rsidRPr="009C486D">
      <w:rPr>
        <w:rFonts w:ascii="ＭＳ Ｐゴシック" w:eastAsia="ＭＳ Ｐゴシック" w:hAnsi="ＭＳ Ｐゴシック"/>
        <w:sz w:val="24"/>
        <w:szCs w:val="24"/>
      </w:rPr>
      <w:t>別添</w:t>
    </w:r>
    <w:r w:rsidRPr="009C486D">
      <w:rPr>
        <w:rFonts w:ascii="ＭＳ Ｐゴシック" w:eastAsia="ＭＳ Ｐゴシック" w:hAnsi="ＭＳ Ｐゴシック" w:hint="eastAsia"/>
        <w:sz w:val="24"/>
        <w:szCs w:val="24"/>
      </w:rPr>
      <w:t>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185F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>
    <w:nsid w:val="258F27B0"/>
    <w:multiLevelType w:val="hybridMultilevel"/>
    <w:tmpl w:val="49F48D6A"/>
    <w:lvl w:ilvl="0" w:tplc="C14E5A66">
      <w:start w:val="2"/>
      <w:numFmt w:val="bullet"/>
      <w:lvlText w:val="□"/>
      <w:lvlJc w:val="left"/>
      <w:pPr>
        <w:ind w:left="502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>
    <w:nsid w:val="587D77F8"/>
    <w:multiLevelType w:val="hybridMultilevel"/>
    <w:tmpl w:val="AAAE63F0"/>
    <w:lvl w:ilvl="0" w:tplc="8FDA4BAE">
      <w:start w:val="3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57"/>
    <w:rsid w:val="00011219"/>
    <w:rsid w:val="00011BAC"/>
    <w:rsid w:val="000133A4"/>
    <w:rsid w:val="000267A4"/>
    <w:rsid w:val="00027E41"/>
    <w:rsid w:val="00031FA1"/>
    <w:rsid w:val="00035093"/>
    <w:rsid w:val="00043557"/>
    <w:rsid w:val="00043686"/>
    <w:rsid w:val="00054FF8"/>
    <w:rsid w:val="000659D1"/>
    <w:rsid w:val="00084F43"/>
    <w:rsid w:val="000A3BC9"/>
    <w:rsid w:val="000B2021"/>
    <w:rsid w:val="000C6A67"/>
    <w:rsid w:val="000D53AE"/>
    <w:rsid w:val="00113DF8"/>
    <w:rsid w:val="00120F2B"/>
    <w:rsid w:val="00123DE6"/>
    <w:rsid w:val="001257BF"/>
    <w:rsid w:val="001338F7"/>
    <w:rsid w:val="00134F1F"/>
    <w:rsid w:val="001413B1"/>
    <w:rsid w:val="00145601"/>
    <w:rsid w:val="00146D44"/>
    <w:rsid w:val="00147D4D"/>
    <w:rsid w:val="001543F6"/>
    <w:rsid w:val="001B0637"/>
    <w:rsid w:val="001C4EBE"/>
    <w:rsid w:val="001F0719"/>
    <w:rsid w:val="001F0E73"/>
    <w:rsid w:val="00200AC1"/>
    <w:rsid w:val="00207155"/>
    <w:rsid w:val="00216A4A"/>
    <w:rsid w:val="00232062"/>
    <w:rsid w:val="00246E1D"/>
    <w:rsid w:val="002552EB"/>
    <w:rsid w:val="00272C66"/>
    <w:rsid w:val="002A1BF8"/>
    <w:rsid w:val="002A564F"/>
    <w:rsid w:val="002B4387"/>
    <w:rsid w:val="002C0705"/>
    <w:rsid w:val="002C1FBA"/>
    <w:rsid w:val="002C70C7"/>
    <w:rsid w:val="002D04B8"/>
    <w:rsid w:val="002D7522"/>
    <w:rsid w:val="002E1A1C"/>
    <w:rsid w:val="002E692A"/>
    <w:rsid w:val="003152DF"/>
    <w:rsid w:val="003172C2"/>
    <w:rsid w:val="00335459"/>
    <w:rsid w:val="00360EED"/>
    <w:rsid w:val="00367657"/>
    <w:rsid w:val="00367759"/>
    <w:rsid w:val="00375D89"/>
    <w:rsid w:val="00394658"/>
    <w:rsid w:val="003A1468"/>
    <w:rsid w:val="003A7B36"/>
    <w:rsid w:val="003C732B"/>
    <w:rsid w:val="003E3FEE"/>
    <w:rsid w:val="00416C11"/>
    <w:rsid w:val="00431B31"/>
    <w:rsid w:val="00432D9C"/>
    <w:rsid w:val="00440C00"/>
    <w:rsid w:val="004428A4"/>
    <w:rsid w:val="004444A1"/>
    <w:rsid w:val="00444C2F"/>
    <w:rsid w:val="0044769C"/>
    <w:rsid w:val="00451B6E"/>
    <w:rsid w:val="00460A06"/>
    <w:rsid w:val="004671E9"/>
    <w:rsid w:val="004A0F7F"/>
    <w:rsid w:val="004A7CDE"/>
    <w:rsid w:val="004A7F57"/>
    <w:rsid w:val="004B378A"/>
    <w:rsid w:val="005004A8"/>
    <w:rsid w:val="00507DC3"/>
    <w:rsid w:val="005112D0"/>
    <w:rsid w:val="00513414"/>
    <w:rsid w:val="00531F01"/>
    <w:rsid w:val="005433B0"/>
    <w:rsid w:val="00545822"/>
    <w:rsid w:val="00550AFA"/>
    <w:rsid w:val="00562E02"/>
    <w:rsid w:val="00563029"/>
    <w:rsid w:val="005802F8"/>
    <w:rsid w:val="00580511"/>
    <w:rsid w:val="00582161"/>
    <w:rsid w:val="00597AA6"/>
    <w:rsid w:val="005B23A7"/>
    <w:rsid w:val="005B3821"/>
    <w:rsid w:val="005D1CFA"/>
    <w:rsid w:val="005D4A4C"/>
    <w:rsid w:val="005D7FF4"/>
    <w:rsid w:val="005E2C3D"/>
    <w:rsid w:val="00644D63"/>
    <w:rsid w:val="0066471F"/>
    <w:rsid w:val="00682235"/>
    <w:rsid w:val="0068508D"/>
    <w:rsid w:val="0069450B"/>
    <w:rsid w:val="0069507F"/>
    <w:rsid w:val="006A36E1"/>
    <w:rsid w:val="006A6199"/>
    <w:rsid w:val="006B2BE2"/>
    <w:rsid w:val="006D0D41"/>
    <w:rsid w:val="006E14D8"/>
    <w:rsid w:val="0071481D"/>
    <w:rsid w:val="00742B0A"/>
    <w:rsid w:val="00754DC7"/>
    <w:rsid w:val="00770308"/>
    <w:rsid w:val="00775B7B"/>
    <w:rsid w:val="00780A62"/>
    <w:rsid w:val="00796101"/>
    <w:rsid w:val="007C3E39"/>
    <w:rsid w:val="007C7482"/>
    <w:rsid w:val="007F18A0"/>
    <w:rsid w:val="008000E4"/>
    <w:rsid w:val="008041F4"/>
    <w:rsid w:val="008244C3"/>
    <w:rsid w:val="0085202F"/>
    <w:rsid w:val="0085408D"/>
    <w:rsid w:val="00881B3E"/>
    <w:rsid w:val="008838AB"/>
    <w:rsid w:val="0088587F"/>
    <w:rsid w:val="008935C2"/>
    <w:rsid w:val="008A25D3"/>
    <w:rsid w:val="008A2BD5"/>
    <w:rsid w:val="008C66FE"/>
    <w:rsid w:val="008C7480"/>
    <w:rsid w:val="008D1BA0"/>
    <w:rsid w:val="008F06E4"/>
    <w:rsid w:val="008F3BD4"/>
    <w:rsid w:val="008F6AAA"/>
    <w:rsid w:val="0090356D"/>
    <w:rsid w:val="00947308"/>
    <w:rsid w:val="009525F7"/>
    <w:rsid w:val="00952A45"/>
    <w:rsid w:val="00956EB3"/>
    <w:rsid w:val="0095793B"/>
    <w:rsid w:val="009710F8"/>
    <w:rsid w:val="00974D72"/>
    <w:rsid w:val="00976849"/>
    <w:rsid w:val="009836E8"/>
    <w:rsid w:val="009B070A"/>
    <w:rsid w:val="009C2B2F"/>
    <w:rsid w:val="009C486D"/>
    <w:rsid w:val="009C6460"/>
    <w:rsid w:val="009C7F78"/>
    <w:rsid w:val="009D23A8"/>
    <w:rsid w:val="009D44BB"/>
    <w:rsid w:val="009E22A9"/>
    <w:rsid w:val="00A1471A"/>
    <w:rsid w:val="00A16080"/>
    <w:rsid w:val="00A23844"/>
    <w:rsid w:val="00A26F2B"/>
    <w:rsid w:val="00A2711F"/>
    <w:rsid w:val="00A8390C"/>
    <w:rsid w:val="00A878DF"/>
    <w:rsid w:val="00A91886"/>
    <w:rsid w:val="00A969B8"/>
    <w:rsid w:val="00AD7663"/>
    <w:rsid w:val="00AD7F80"/>
    <w:rsid w:val="00B04F3A"/>
    <w:rsid w:val="00B10C1E"/>
    <w:rsid w:val="00B13931"/>
    <w:rsid w:val="00B16A88"/>
    <w:rsid w:val="00B2134B"/>
    <w:rsid w:val="00B3143C"/>
    <w:rsid w:val="00B4540B"/>
    <w:rsid w:val="00B532F6"/>
    <w:rsid w:val="00B5516B"/>
    <w:rsid w:val="00B55C35"/>
    <w:rsid w:val="00B762D6"/>
    <w:rsid w:val="00B770FD"/>
    <w:rsid w:val="00BA3585"/>
    <w:rsid w:val="00BD5DB7"/>
    <w:rsid w:val="00BE4F79"/>
    <w:rsid w:val="00BF3B70"/>
    <w:rsid w:val="00C14ABE"/>
    <w:rsid w:val="00C17A2A"/>
    <w:rsid w:val="00C2357C"/>
    <w:rsid w:val="00C479CA"/>
    <w:rsid w:val="00C55462"/>
    <w:rsid w:val="00C704D6"/>
    <w:rsid w:val="00C7112B"/>
    <w:rsid w:val="00C72056"/>
    <w:rsid w:val="00C7306F"/>
    <w:rsid w:val="00CA7730"/>
    <w:rsid w:val="00CB6FAF"/>
    <w:rsid w:val="00CD0E44"/>
    <w:rsid w:val="00CD6C30"/>
    <w:rsid w:val="00CE6D20"/>
    <w:rsid w:val="00CF4468"/>
    <w:rsid w:val="00D01C74"/>
    <w:rsid w:val="00D229DE"/>
    <w:rsid w:val="00D310A7"/>
    <w:rsid w:val="00D71181"/>
    <w:rsid w:val="00D753CE"/>
    <w:rsid w:val="00D7606E"/>
    <w:rsid w:val="00D90206"/>
    <w:rsid w:val="00D9038F"/>
    <w:rsid w:val="00DA2156"/>
    <w:rsid w:val="00DB68ED"/>
    <w:rsid w:val="00DC7BA7"/>
    <w:rsid w:val="00DE6EB5"/>
    <w:rsid w:val="00E059B5"/>
    <w:rsid w:val="00E117DC"/>
    <w:rsid w:val="00E124B8"/>
    <w:rsid w:val="00E13327"/>
    <w:rsid w:val="00E27F1A"/>
    <w:rsid w:val="00E320BB"/>
    <w:rsid w:val="00E56BDB"/>
    <w:rsid w:val="00E66DDF"/>
    <w:rsid w:val="00E85796"/>
    <w:rsid w:val="00E93DBF"/>
    <w:rsid w:val="00EA2174"/>
    <w:rsid w:val="00EB06E4"/>
    <w:rsid w:val="00ED2E73"/>
    <w:rsid w:val="00ED356A"/>
    <w:rsid w:val="00EF33F7"/>
    <w:rsid w:val="00EF440B"/>
    <w:rsid w:val="00F10991"/>
    <w:rsid w:val="00F15E34"/>
    <w:rsid w:val="00F17992"/>
    <w:rsid w:val="00F3098A"/>
    <w:rsid w:val="00F30F91"/>
    <w:rsid w:val="00F4105F"/>
    <w:rsid w:val="00F5502A"/>
    <w:rsid w:val="00F75CBC"/>
    <w:rsid w:val="00F80E6A"/>
    <w:rsid w:val="00FB1EE5"/>
    <w:rsid w:val="00FB313E"/>
    <w:rsid w:val="00FC315A"/>
    <w:rsid w:val="00FC6ACE"/>
    <w:rsid w:val="00FE0E14"/>
    <w:rsid w:val="00FE3619"/>
    <w:rsid w:val="00FE3EE9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B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customStyle="1" w:styleId="a8">
    <w:name w:val="標準(太郎文書スタイル)"/>
    <w:uiPriority w:val="99"/>
    <w:rsid w:val="001257B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9">
    <w:name w:val="List Paragraph"/>
    <w:basedOn w:val="a"/>
    <w:uiPriority w:val="34"/>
    <w:qFormat/>
    <w:rsid w:val="00367759"/>
    <w:pPr>
      <w:ind w:leftChars="400" w:left="840"/>
    </w:pPr>
  </w:style>
  <w:style w:type="character" w:styleId="aa">
    <w:name w:val="Hyperlink"/>
    <w:basedOn w:val="a0"/>
    <w:uiPriority w:val="99"/>
    <w:unhideWhenUsed/>
    <w:rsid w:val="00B1393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C4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4EB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2D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B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customStyle="1" w:styleId="a8">
    <w:name w:val="標準(太郎文書スタイル)"/>
    <w:uiPriority w:val="99"/>
    <w:rsid w:val="001257B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9">
    <w:name w:val="List Paragraph"/>
    <w:basedOn w:val="a"/>
    <w:uiPriority w:val="34"/>
    <w:qFormat/>
    <w:rsid w:val="00367759"/>
    <w:pPr>
      <w:ind w:leftChars="400" w:left="840"/>
    </w:pPr>
  </w:style>
  <w:style w:type="character" w:styleId="aa">
    <w:name w:val="Hyperlink"/>
    <w:basedOn w:val="a0"/>
    <w:uiPriority w:val="99"/>
    <w:unhideWhenUsed/>
    <w:rsid w:val="00B1393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C4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4EB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2D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E3C22-4C00-4345-A7D1-1BC599E2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user</cp:lastModifiedBy>
  <cp:revision>9</cp:revision>
  <cp:lastPrinted>2016-06-28T06:14:00Z</cp:lastPrinted>
  <dcterms:created xsi:type="dcterms:W3CDTF">2016-06-28T06:22:00Z</dcterms:created>
  <dcterms:modified xsi:type="dcterms:W3CDTF">2016-07-23T06:41:00Z</dcterms:modified>
</cp:coreProperties>
</file>