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E3" w:rsidRDefault="00273CE3" w:rsidP="009964F9">
      <w:pPr>
        <w:ind w:firstLineChars="100" w:firstLine="304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</w:p>
    <w:p w:rsidR="00055834" w:rsidRDefault="000B082A" w:rsidP="009964F9">
      <w:pPr>
        <w:ind w:firstLineChars="100" w:firstLine="304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Pr="000B082A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参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Pr="000B082A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考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="00AE2339">
        <w:rPr>
          <w:rFonts w:asciiTheme="minorEastAsia" w:hAnsiTheme="minorEastAsia" w:hint="eastAsia"/>
          <w:sz w:val="24"/>
          <w:szCs w:val="24"/>
        </w:rPr>
        <w:t xml:space="preserve">　　　－</w:t>
      </w:r>
      <w:r w:rsidR="00123418">
        <w:rPr>
          <w:rFonts w:asciiTheme="minorEastAsia" w:hAnsiTheme="minorEastAsia" w:hint="eastAsia"/>
          <w:sz w:val="24"/>
          <w:szCs w:val="24"/>
        </w:rPr>
        <w:t xml:space="preserve">　介護保険・障害福祉サービスの制度改正</w:t>
      </w:r>
      <w:r w:rsidR="007F7B13">
        <w:rPr>
          <w:rFonts w:asciiTheme="minorEastAsia" w:hAnsiTheme="minorEastAsia" w:hint="eastAsia"/>
          <w:sz w:val="24"/>
          <w:szCs w:val="24"/>
        </w:rPr>
        <w:t>関連</w:t>
      </w:r>
      <w:r w:rsidR="00123418">
        <w:rPr>
          <w:rFonts w:asciiTheme="minorEastAsia" w:hAnsiTheme="minorEastAsia" w:hint="eastAsia"/>
          <w:sz w:val="24"/>
          <w:szCs w:val="24"/>
        </w:rPr>
        <w:t>等　－</w:t>
      </w:r>
    </w:p>
    <w:p w:rsidR="00123418" w:rsidRDefault="007715DC" w:rsidP="0012341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64F9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7F7B13">
        <w:rPr>
          <w:rFonts w:asciiTheme="minorEastAsia" w:hAnsiTheme="minorEastAsia" w:hint="eastAsia"/>
          <w:sz w:val="24"/>
          <w:szCs w:val="24"/>
        </w:rPr>
        <w:t xml:space="preserve">　　（実地指導における主な着眼点等）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715DC">
        <w:rPr>
          <w:rFonts w:asciiTheme="minorEastAsia" w:hAnsiTheme="minorEastAsia" w:hint="eastAsia"/>
          <w:sz w:val="20"/>
          <w:szCs w:val="20"/>
        </w:rPr>
        <w:t>＊特に，留意すべき項目</w:t>
      </w:r>
    </w:p>
    <w:p w:rsidR="007F7B13" w:rsidRDefault="007F7B13" w:rsidP="007F7B13">
      <w:pPr>
        <w:rPr>
          <w:rFonts w:asciiTheme="minorEastAsia" w:hAnsiTheme="minorEastAsia" w:hint="eastAsia"/>
          <w:sz w:val="20"/>
          <w:szCs w:val="20"/>
        </w:rPr>
      </w:pPr>
    </w:p>
    <w:p w:rsidR="00B77F12" w:rsidRPr="007F7B13" w:rsidRDefault="00B77F12" w:rsidP="007F7B13">
      <w:pPr>
        <w:rPr>
          <w:rFonts w:asciiTheme="minorEastAsia" w:hAnsiTheme="minorEastAsia"/>
          <w:sz w:val="18"/>
          <w:szCs w:val="18"/>
        </w:rPr>
      </w:pPr>
      <w:r w:rsidRPr="00980ACE">
        <w:rPr>
          <w:rFonts w:asciiTheme="minorEastAsia" w:hAnsiTheme="minorEastAsia" w:hint="eastAsia"/>
          <w:b/>
          <w:sz w:val="24"/>
          <w:szCs w:val="24"/>
        </w:rPr>
        <w:t>（</w:t>
      </w:r>
      <w:r w:rsidR="00123418" w:rsidRPr="00980ACE">
        <w:rPr>
          <w:rFonts w:asciiTheme="minorEastAsia" w:hAnsiTheme="minorEastAsia" w:hint="eastAsia"/>
          <w:b/>
          <w:sz w:val="24"/>
          <w:szCs w:val="24"/>
        </w:rPr>
        <w:t>１</w:t>
      </w:r>
      <w:r w:rsidRPr="00980ACE">
        <w:rPr>
          <w:rFonts w:asciiTheme="minorEastAsia" w:hAnsiTheme="minorEastAsia" w:hint="eastAsia"/>
          <w:b/>
          <w:sz w:val="24"/>
          <w:szCs w:val="24"/>
        </w:rPr>
        <w:t>）第三者評価の実施状況の記載</w:t>
      </w:r>
      <w:r w:rsidR="00123418">
        <w:rPr>
          <w:rFonts w:asciiTheme="minorEastAsia" w:hAnsiTheme="minorEastAsia" w:hint="eastAsia"/>
          <w:sz w:val="24"/>
          <w:szCs w:val="24"/>
        </w:rPr>
        <w:t xml:space="preserve">　【</w:t>
      </w:r>
      <w:r w:rsidR="00E42FC1" w:rsidRPr="000B082A">
        <w:rPr>
          <w:rFonts w:asciiTheme="minorEastAsia" w:hAnsiTheme="minorEastAsia" w:hint="eastAsia"/>
          <w:sz w:val="24"/>
          <w:szCs w:val="24"/>
        </w:rPr>
        <w:t>介護保険・障害</w:t>
      </w:r>
      <w:r w:rsidR="00123418">
        <w:rPr>
          <w:rFonts w:asciiTheme="minorEastAsia" w:hAnsiTheme="minorEastAsia" w:hint="eastAsia"/>
          <w:sz w:val="24"/>
          <w:szCs w:val="24"/>
        </w:rPr>
        <w:t>福祉</w:t>
      </w:r>
      <w:r w:rsidR="00E42FC1" w:rsidRPr="000B082A">
        <w:rPr>
          <w:rFonts w:asciiTheme="minorEastAsia" w:hAnsiTheme="minorEastAsia" w:hint="eastAsia"/>
          <w:sz w:val="24"/>
          <w:szCs w:val="24"/>
        </w:rPr>
        <w:t>共通</w:t>
      </w:r>
      <w:r w:rsidR="00123418">
        <w:rPr>
          <w:rFonts w:asciiTheme="minorEastAsia" w:hAnsiTheme="minorEastAsia" w:hint="eastAsia"/>
          <w:sz w:val="24"/>
          <w:szCs w:val="24"/>
        </w:rPr>
        <w:t>】</w:t>
      </w:r>
      <w:r w:rsidR="007F7B1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60B65" w:rsidRPr="000B082A" w:rsidRDefault="005E31A4" w:rsidP="009964F9">
      <w:pPr>
        <w:ind w:leftChars="200" w:left="589" w:hangingChars="100" w:hanging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53078D" w:rsidRPr="000B082A">
        <w:rPr>
          <w:rFonts w:asciiTheme="minorEastAsia" w:hAnsiTheme="minorEastAsia" w:hint="eastAsia"/>
          <w:sz w:val="22"/>
        </w:rPr>
        <w:t>利用者への</w:t>
      </w:r>
      <w:r w:rsidR="0053078D" w:rsidRPr="00D3077F">
        <w:rPr>
          <w:rFonts w:asciiTheme="minorEastAsia" w:hAnsiTheme="minorEastAsia" w:hint="eastAsia"/>
          <w:sz w:val="22"/>
          <w:u w:val="single"/>
        </w:rPr>
        <w:t>情報提供及びサービス選択</w:t>
      </w:r>
      <w:r w:rsidR="0053078D" w:rsidRPr="000B082A">
        <w:rPr>
          <w:rFonts w:asciiTheme="minorEastAsia" w:hAnsiTheme="minorEastAsia" w:hint="eastAsia"/>
          <w:sz w:val="22"/>
        </w:rPr>
        <w:t>に資するため，</w:t>
      </w:r>
      <w:r w:rsidR="006274F1" w:rsidRPr="000B082A">
        <w:rPr>
          <w:rFonts w:asciiTheme="minorEastAsia" w:hAnsiTheme="minorEastAsia" w:hint="eastAsia"/>
          <w:sz w:val="22"/>
        </w:rPr>
        <w:t>重要事項説明書に「提供するサービスの第三者評価の実施状況</w:t>
      </w:r>
      <w:r w:rsidR="00D3077F">
        <w:rPr>
          <w:rFonts w:asciiTheme="minorEastAsia" w:hAnsiTheme="minorEastAsia" w:hint="eastAsia"/>
          <w:sz w:val="22"/>
        </w:rPr>
        <w:t>（</w:t>
      </w:r>
      <w:r w:rsidR="00D3077F" w:rsidRPr="006F0E1D">
        <w:rPr>
          <w:rFonts w:asciiTheme="minorEastAsia" w:hAnsiTheme="minorEastAsia" w:hint="eastAsia"/>
          <w:sz w:val="22"/>
          <w:u w:val="wave"/>
        </w:rPr>
        <w:t>実施の有無</w:t>
      </w:r>
      <w:r w:rsidR="00980ACE" w:rsidRPr="006F0E1D">
        <w:rPr>
          <w:rFonts w:asciiTheme="minorEastAsia" w:hAnsiTheme="minorEastAsia" w:hint="eastAsia"/>
          <w:sz w:val="22"/>
          <w:u w:val="wave"/>
        </w:rPr>
        <w:t>等</w:t>
      </w:r>
      <w:r w:rsidR="00D3077F">
        <w:rPr>
          <w:rFonts w:asciiTheme="minorEastAsia" w:hAnsiTheme="minorEastAsia" w:hint="eastAsia"/>
          <w:sz w:val="22"/>
        </w:rPr>
        <w:t>）</w:t>
      </w:r>
      <w:r w:rsidR="006274F1" w:rsidRPr="000B082A">
        <w:rPr>
          <w:rFonts w:asciiTheme="minorEastAsia" w:hAnsiTheme="minorEastAsia" w:hint="eastAsia"/>
          <w:sz w:val="22"/>
        </w:rPr>
        <w:t>」を記載</w:t>
      </w:r>
      <w:r w:rsidR="00D3077F">
        <w:rPr>
          <w:rFonts w:asciiTheme="minorEastAsia" w:hAnsiTheme="minorEastAsia" w:hint="eastAsia"/>
          <w:sz w:val="22"/>
        </w:rPr>
        <w:t xml:space="preserve">　</w:t>
      </w:r>
      <w:r w:rsidR="007F7B13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E42FC1" w:rsidRPr="00980ACE">
        <w:rPr>
          <w:rFonts w:asciiTheme="minorEastAsia" w:hAnsiTheme="minorEastAsia" w:hint="eastAsia"/>
          <w:sz w:val="20"/>
          <w:szCs w:val="20"/>
        </w:rPr>
        <w:t>（</w:t>
      </w:r>
      <w:r w:rsidR="007F7B13">
        <w:rPr>
          <w:rFonts w:asciiTheme="minorEastAsia" w:hAnsiTheme="minorEastAsia" w:hint="eastAsia"/>
          <w:sz w:val="20"/>
          <w:szCs w:val="20"/>
        </w:rPr>
        <w:t>一部，</w:t>
      </w:r>
      <w:r w:rsidR="00E42FC1" w:rsidRPr="00980ACE">
        <w:rPr>
          <w:rFonts w:asciiTheme="minorEastAsia" w:hAnsiTheme="minorEastAsia" w:hint="eastAsia"/>
          <w:sz w:val="20"/>
          <w:szCs w:val="20"/>
        </w:rPr>
        <w:t>対象外の事業有）</w:t>
      </w:r>
    </w:p>
    <w:p w:rsidR="0017147F" w:rsidRDefault="00F63B84" w:rsidP="009964F9">
      <w:pPr>
        <w:ind w:firstLineChars="100" w:firstLine="203"/>
        <w:rPr>
          <w:rFonts w:asciiTheme="minorEastAsia" w:hAnsiTheme="minorEastAsia"/>
          <w:sz w:val="22"/>
        </w:rPr>
      </w:pPr>
      <w:r w:rsidRPr="000B082A">
        <w:rPr>
          <w:rFonts w:asciiTheme="minorEastAsia" w:hAnsiTheme="minorEastAsia" w:hint="eastAsia"/>
          <w:sz w:val="22"/>
        </w:rPr>
        <w:t xml:space="preserve">　</w:t>
      </w:r>
    </w:p>
    <w:p w:rsidR="00F63B84" w:rsidRPr="000B082A" w:rsidRDefault="00F63B84" w:rsidP="009964F9">
      <w:pPr>
        <w:ind w:firstLineChars="100" w:firstLine="203"/>
        <w:rPr>
          <w:rFonts w:asciiTheme="minorEastAsia" w:hAnsiTheme="minorEastAsia"/>
          <w:sz w:val="22"/>
        </w:rPr>
      </w:pPr>
      <w:r w:rsidRPr="000B082A">
        <w:rPr>
          <w:rFonts w:asciiTheme="minorEastAsia" w:hAnsiTheme="minorEastAsia" w:hint="eastAsia"/>
          <w:sz w:val="22"/>
        </w:rPr>
        <w:t xml:space="preserve">　</w:t>
      </w:r>
      <w:r w:rsidR="001D488A">
        <w:rPr>
          <w:rFonts w:asciiTheme="minorEastAsia" w:hAnsiTheme="minorEastAsia" w:hint="eastAsia"/>
          <w:sz w:val="22"/>
        </w:rPr>
        <w:t xml:space="preserve">　</w:t>
      </w:r>
      <w:r w:rsidR="004300FB">
        <w:rPr>
          <w:rFonts w:asciiTheme="minorEastAsia" w:hAnsiTheme="minorEastAsia" w:hint="eastAsia"/>
          <w:sz w:val="22"/>
        </w:rPr>
        <w:t xml:space="preserve">　　</w:t>
      </w:r>
      <w:r w:rsidR="00980ACE" w:rsidRPr="008A1D5C">
        <w:rPr>
          <w:rFonts w:asciiTheme="minorEastAsia" w:hAnsiTheme="minorEastAsia" w:hint="eastAsia"/>
          <w:b/>
          <w:sz w:val="22"/>
        </w:rPr>
        <w:t>⇒</w:t>
      </w:r>
      <w:r w:rsidR="0053078D" w:rsidRPr="00E076E2">
        <w:rPr>
          <w:rFonts w:asciiTheme="minorEastAsia" w:hAnsiTheme="minorEastAsia" w:hint="eastAsia"/>
          <w:sz w:val="20"/>
          <w:szCs w:val="20"/>
        </w:rPr>
        <w:t>①</w:t>
      </w:r>
      <w:r w:rsidRPr="00E076E2">
        <w:rPr>
          <w:rFonts w:asciiTheme="minorEastAsia" w:hAnsiTheme="minorEastAsia" w:hint="eastAsia"/>
          <w:sz w:val="20"/>
          <w:szCs w:val="20"/>
        </w:rPr>
        <w:t xml:space="preserve">実施の有無　</w:t>
      </w:r>
      <w:r w:rsidR="0053078D" w:rsidRPr="00E076E2">
        <w:rPr>
          <w:rFonts w:asciiTheme="minorEastAsia" w:hAnsiTheme="minorEastAsia" w:hint="eastAsia"/>
          <w:sz w:val="20"/>
          <w:szCs w:val="20"/>
        </w:rPr>
        <w:t>②</w:t>
      </w:r>
      <w:r w:rsidRPr="00E076E2">
        <w:rPr>
          <w:rFonts w:asciiTheme="minorEastAsia" w:hAnsiTheme="minorEastAsia" w:hint="eastAsia"/>
          <w:sz w:val="20"/>
          <w:szCs w:val="20"/>
        </w:rPr>
        <w:t>直近</w:t>
      </w:r>
      <w:r w:rsidR="00E076E2">
        <w:rPr>
          <w:rFonts w:asciiTheme="minorEastAsia" w:hAnsiTheme="minorEastAsia" w:hint="eastAsia"/>
          <w:sz w:val="20"/>
          <w:szCs w:val="20"/>
        </w:rPr>
        <w:t>実施</w:t>
      </w:r>
      <w:r w:rsidRPr="00E076E2">
        <w:rPr>
          <w:rFonts w:asciiTheme="minorEastAsia" w:hAnsiTheme="minorEastAsia" w:hint="eastAsia"/>
          <w:sz w:val="20"/>
          <w:szCs w:val="20"/>
        </w:rPr>
        <w:t xml:space="preserve">の年月日　</w:t>
      </w:r>
      <w:r w:rsidR="0053078D" w:rsidRPr="00E076E2">
        <w:rPr>
          <w:rFonts w:asciiTheme="minorEastAsia" w:hAnsiTheme="minorEastAsia" w:hint="eastAsia"/>
          <w:sz w:val="20"/>
          <w:szCs w:val="20"/>
        </w:rPr>
        <w:t>③</w:t>
      </w:r>
      <w:r w:rsidRPr="00E076E2">
        <w:rPr>
          <w:rFonts w:asciiTheme="minorEastAsia" w:hAnsiTheme="minorEastAsia" w:hint="eastAsia"/>
          <w:sz w:val="20"/>
          <w:szCs w:val="20"/>
        </w:rPr>
        <w:t>評価機関の名称</w:t>
      </w:r>
      <w:r w:rsidR="00980ACE" w:rsidRPr="00E076E2">
        <w:rPr>
          <w:rFonts w:asciiTheme="minorEastAsia" w:hAnsiTheme="minorEastAsia" w:hint="eastAsia"/>
          <w:sz w:val="20"/>
          <w:szCs w:val="20"/>
        </w:rPr>
        <w:t xml:space="preserve">　</w:t>
      </w:r>
      <w:r w:rsidR="0053078D" w:rsidRPr="00E076E2">
        <w:rPr>
          <w:rFonts w:asciiTheme="minorEastAsia" w:hAnsiTheme="minorEastAsia" w:hint="eastAsia"/>
          <w:sz w:val="20"/>
          <w:szCs w:val="20"/>
        </w:rPr>
        <w:t>④</w:t>
      </w:r>
      <w:r w:rsidRPr="00E076E2">
        <w:rPr>
          <w:rFonts w:asciiTheme="minorEastAsia" w:hAnsiTheme="minorEastAsia" w:hint="eastAsia"/>
          <w:sz w:val="20"/>
          <w:szCs w:val="20"/>
        </w:rPr>
        <w:t xml:space="preserve">評価結果の開示状況 </w:t>
      </w:r>
    </w:p>
    <w:tbl>
      <w:tblPr>
        <w:tblpPr w:leftFromText="142" w:rightFromText="142" w:vertAnchor="text" w:horzAnchor="page" w:tblpX="3592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276"/>
        <w:gridCol w:w="1417"/>
        <w:gridCol w:w="2268"/>
      </w:tblGrid>
      <w:tr w:rsidR="00B93D5F" w:rsidRPr="000B082A" w:rsidTr="00B93D5F">
        <w:trPr>
          <w:trHeight w:val="385"/>
        </w:trPr>
        <w:tc>
          <w:tcPr>
            <w:tcW w:w="1720" w:type="dxa"/>
            <w:vMerge w:val="restart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B93D5F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第三者による評価</w:t>
            </w:r>
          </w:p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の実施状況</w:t>
            </w:r>
          </w:p>
        </w:tc>
        <w:tc>
          <w:tcPr>
            <w:tcW w:w="1276" w:type="dxa"/>
            <w:vMerge w:val="restart"/>
          </w:tcPr>
          <w:p w:rsidR="00B93D5F" w:rsidRPr="004300FB" w:rsidRDefault="00B93D5F" w:rsidP="00B93D5F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3D5F" w:rsidRPr="004300FB" w:rsidRDefault="00B93D5F" w:rsidP="00B93D5F">
            <w:pPr>
              <w:widowControl/>
              <w:spacing w:line="360" w:lineRule="auto"/>
              <w:ind w:firstLineChars="50" w:firstLine="8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１　あり</w:t>
            </w:r>
          </w:p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実施日</w:t>
            </w:r>
          </w:p>
        </w:tc>
        <w:tc>
          <w:tcPr>
            <w:tcW w:w="2268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3D5F" w:rsidRPr="000B082A" w:rsidTr="00B93D5F">
        <w:trPr>
          <w:trHeight w:val="393"/>
        </w:trPr>
        <w:tc>
          <w:tcPr>
            <w:tcW w:w="1720" w:type="dxa"/>
            <w:vMerge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3D5F" w:rsidRPr="004300FB" w:rsidRDefault="00B93D5F" w:rsidP="00B93D5F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評価機関名称</w:t>
            </w:r>
          </w:p>
        </w:tc>
        <w:tc>
          <w:tcPr>
            <w:tcW w:w="2268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3D5F" w:rsidRPr="000B082A" w:rsidTr="00B93D5F">
        <w:trPr>
          <w:trHeight w:val="429"/>
        </w:trPr>
        <w:tc>
          <w:tcPr>
            <w:tcW w:w="1720" w:type="dxa"/>
            <w:vMerge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3D5F" w:rsidRPr="004300FB" w:rsidRDefault="00B93D5F" w:rsidP="00B93D5F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>結果の開示</w:t>
            </w:r>
          </w:p>
        </w:tc>
        <w:tc>
          <w:tcPr>
            <w:tcW w:w="2268" w:type="dxa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 xml:space="preserve"> １　あり　　２　なし</w:t>
            </w:r>
          </w:p>
        </w:tc>
      </w:tr>
      <w:tr w:rsidR="00B93D5F" w:rsidRPr="000B082A" w:rsidTr="00B93D5F">
        <w:trPr>
          <w:trHeight w:val="70"/>
        </w:trPr>
        <w:tc>
          <w:tcPr>
            <w:tcW w:w="1720" w:type="dxa"/>
            <w:vMerge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gridSpan w:val="3"/>
          </w:tcPr>
          <w:p w:rsidR="00B93D5F" w:rsidRPr="004300FB" w:rsidRDefault="00B93D5F" w:rsidP="00B93D5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00FB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２</w:t>
            </w:r>
            <w:r w:rsidRPr="004300FB">
              <w:rPr>
                <w:rFonts w:asciiTheme="minorEastAsia" w:hAnsiTheme="minorEastAsia" w:hint="eastAsia"/>
                <w:sz w:val="18"/>
                <w:szCs w:val="18"/>
              </w:rPr>
              <w:t xml:space="preserve">　なし</w:t>
            </w:r>
          </w:p>
        </w:tc>
      </w:tr>
    </w:tbl>
    <w:p w:rsidR="00FF0E29" w:rsidRPr="00B93D5F" w:rsidRDefault="001D488A" w:rsidP="00B93D5F">
      <w:pPr>
        <w:spacing w:line="360" w:lineRule="auto"/>
        <w:ind w:firstLineChars="800" w:firstLine="1302"/>
        <w:rPr>
          <w:rFonts w:asciiTheme="minorEastAsia" w:hAnsiTheme="minorEastAsia"/>
          <w:sz w:val="18"/>
          <w:szCs w:val="18"/>
        </w:rPr>
      </w:pPr>
      <w:r w:rsidRPr="00B93D5F">
        <w:rPr>
          <w:rFonts w:asciiTheme="minorEastAsia" w:hAnsiTheme="minorEastAsia" w:hint="eastAsia"/>
          <w:sz w:val="18"/>
          <w:szCs w:val="18"/>
        </w:rPr>
        <w:t>～</w:t>
      </w:r>
      <w:r w:rsidR="000B0BF7" w:rsidRPr="00B93D5F">
        <w:rPr>
          <w:rFonts w:asciiTheme="minorEastAsia" w:hAnsiTheme="minorEastAsia" w:hint="eastAsia"/>
          <w:sz w:val="18"/>
          <w:szCs w:val="18"/>
        </w:rPr>
        <w:t>記載例</w:t>
      </w:r>
      <w:r w:rsidRPr="00B93D5F">
        <w:rPr>
          <w:rFonts w:asciiTheme="minorEastAsia" w:hAnsiTheme="minorEastAsia" w:hint="eastAsia"/>
          <w:sz w:val="18"/>
          <w:szCs w:val="18"/>
        </w:rPr>
        <w:t>～</w:t>
      </w:r>
    </w:p>
    <w:p w:rsidR="00B93D5F" w:rsidRDefault="00B93D5F" w:rsidP="00FF0E29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FF0E29" w:rsidRDefault="00FF0E29" w:rsidP="00FF0E29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B93D5F" w:rsidRDefault="00B93D5F" w:rsidP="00FF0E29">
      <w:pPr>
        <w:spacing w:line="360" w:lineRule="auto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FF0E29" w:rsidRDefault="00FF0E29" w:rsidP="00FF0E29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E076E2" w:rsidRDefault="00E076E2" w:rsidP="00FF0E29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7F7B13" w:rsidRPr="007F7B13" w:rsidRDefault="00E42FC1" w:rsidP="007F7B13">
      <w:pPr>
        <w:rPr>
          <w:rFonts w:asciiTheme="minorEastAsia" w:hAnsiTheme="minorEastAsia"/>
          <w:sz w:val="18"/>
          <w:szCs w:val="18"/>
        </w:rPr>
      </w:pPr>
      <w:r w:rsidRPr="00AA427A">
        <w:rPr>
          <w:rFonts w:asciiTheme="minorEastAsia" w:hAnsiTheme="minorEastAsia" w:hint="eastAsia"/>
          <w:b/>
          <w:sz w:val="24"/>
          <w:szCs w:val="24"/>
        </w:rPr>
        <w:t>（</w:t>
      </w:r>
      <w:r w:rsidR="00980ACE" w:rsidRPr="00AA427A">
        <w:rPr>
          <w:rFonts w:asciiTheme="minorEastAsia" w:hAnsiTheme="minorEastAsia" w:hint="eastAsia"/>
          <w:b/>
          <w:sz w:val="24"/>
          <w:szCs w:val="24"/>
        </w:rPr>
        <w:t>２</w:t>
      </w:r>
      <w:r w:rsidRPr="00AA427A">
        <w:rPr>
          <w:rFonts w:asciiTheme="minorEastAsia" w:hAnsiTheme="minorEastAsia" w:hint="eastAsia"/>
          <w:b/>
          <w:sz w:val="24"/>
          <w:szCs w:val="24"/>
        </w:rPr>
        <w:t>）児童発達支援</w:t>
      </w:r>
      <w:r w:rsidR="0017147F">
        <w:rPr>
          <w:rFonts w:asciiTheme="minorEastAsia" w:hAnsiTheme="minorEastAsia" w:hint="eastAsia"/>
          <w:b/>
          <w:sz w:val="24"/>
          <w:szCs w:val="24"/>
        </w:rPr>
        <w:t>に関する</w:t>
      </w:r>
      <w:r w:rsidR="00D224E0" w:rsidRPr="00AA427A">
        <w:rPr>
          <w:rFonts w:asciiTheme="minorEastAsia" w:hAnsiTheme="minorEastAsia" w:hint="eastAsia"/>
          <w:b/>
          <w:sz w:val="24"/>
          <w:szCs w:val="24"/>
        </w:rPr>
        <w:t>評価</w:t>
      </w:r>
      <w:r w:rsidR="00F82445">
        <w:rPr>
          <w:rFonts w:asciiTheme="minorEastAsia" w:hAnsiTheme="minorEastAsia" w:hint="eastAsia"/>
          <w:b/>
          <w:sz w:val="24"/>
          <w:szCs w:val="24"/>
        </w:rPr>
        <w:t>・</w:t>
      </w:r>
      <w:r w:rsidR="00D224E0" w:rsidRPr="00AA427A">
        <w:rPr>
          <w:rFonts w:asciiTheme="minorEastAsia" w:hAnsiTheme="minorEastAsia" w:hint="eastAsia"/>
          <w:b/>
          <w:sz w:val="24"/>
          <w:szCs w:val="24"/>
        </w:rPr>
        <w:t>公表</w:t>
      </w:r>
      <w:r w:rsidR="0017147F">
        <w:rPr>
          <w:rFonts w:asciiTheme="minorEastAsia" w:hAnsiTheme="minorEastAsia" w:hint="eastAsia"/>
          <w:b/>
          <w:sz w:val="24"/>
          <w:szCs w:val="24"/>
        </w:rPr>
        <w:t>の義務</w:t>
      </w:r>
      <w:r w:rsidR="00980ACE">
        <w:rPr>
          <w:rFonts w:asciiTheme="minorEastAsia" w:hAnsiTheme="minorEastAsia" w:hint="eastAsia"/>
          <w:sz w:val="24"/>
          <w:szCs w:val="24"/>
        </w:rPr>
        <w:t xml:space="preserve">　【</w:t>
      </w:r>
      <w:r w:rsidR="00980ACE" w:rsidRPr="000B082A">
        <w:rPr>
          <w:rFonts w:asciiTheme="minorEastAsia" w:hAnsiTheme="minorEastAsia" w:hint="eastAsia"/>
          <w:sz w:val="24"/>
          <w:szCs w:val="24"/>
        </w:rPr>
        <w:t>障害</w:t>
      </w:r>
      <w:r w:rsidR="00980ACE">
        <w:rPr>
          <w:rFonts w:asciiTheme="minorEastAsia" w:hAnsiTheme="minorEastAsia" w:hint="eastAsia"/>
          <w:sz w:val="24"/>
          <w:szCs w:val="24"/>
        </w:rPr>
        <w:t>福祉】</w:t>
      </w:r>
      <w:r w:rsidR="007F7B13">
        <w:rPr>
          <w:rFonts w:asciiTheme="minorEastAsia" w:hAnsiTheme="minorEastAsia" w:hint="eastAsia"/>
          <w:sz w:val="24"/>
          <w:szCs w:val="24"/>
        </w:rPr>
        <w:t xml:space="preserve">　</w:t>
      </w:r>
      <w:r w:rsidR="007F7B13" w:rsidRPr="007F7B13">
        <w:rPr>
          <w:rFonts w:ascii="ＭＳ Ｐゴシック" w:eastAsia="ＭＳ Ｐゴシック" w:hAnsi="ＭＳ Ｐゴシック" w:hint="eastAsia"/>
          <w:b/>
          <w:sz w:val="18"/>
          <w:szCs w:val="18"/>
          <w:bdr w:val="single" w:sz="4" w:space="0" w:color="auto"/>
        </w:rPr>
        <w:t xml:space="preserve">　注：減算有　</w:t>
      </w:r>
    </w:p>
    <w:p w:rsidR="00B93D5F" w:rsidRDefault="00D224E0" w:rsidP="009964F9">
      <w:pPr>
        <w:ind w:leftChars="200" w:left="589" w:hangingChars="100" w:hanging="203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</w:rPr>
        <w:t>●</w:t>
      </w:r>
      <w:r w:rsidR="00AA427A">
        <w:rPr>
          <w:rFonts w:asciiTheme="minorEastAsia" w:hAnsiTheme="minorEastAsia" w:hint="eastAsia"/>
          <w:sz w:val="22"/>
        </w:rPr>
        <w:t>提供するサービスの</w:t>
      </w:r>
      <w:r w:rsidR="00AA427A" w:rsidRPr="003E1796">
        <w:rPr>
          <w:rFonts w:asciiTheme="minorEastAsia" w:hAnsiTheme="minorEastAsia" w:hint="eastAsia"/>
          <w:sz w:val="22"/>
          <w:u w:val="single"/>
        </w:rPr>
        <w:t>質の評価及び改善</w:t>
      </w:r>
      <w:r w:rsidR="00AA427A">
        <w:rPr>
          <w:rFonts w:asciiTheme="minorEastAsia" w:hAnsiTheme="minorEastAsia" w:hint="eastAsia"/>
          <w:sz w:val="22"/>
        </w:rPr>
        <w:t>を行うため，事業所が</w:t>
      </w:r>
      <w:r w:rsidR="00AA427A" w:rsidRPr="003E1796">
        <w:rPr>
          <w:rFonts w:asciiTheme="minorEastAsia" w:hAnsiTheme="minorEastAsia" w:hint="eastAsia"/>
          <w:sz w:val="22"/>
          <w:u w:val="wave"/>
        </w:rPr>
        <w:t>自ら評価</w:t>
      </w:r>
      <w:r w:rsidR="00AA427A">
        <w:rPr>
          <w:rFonts w:asciiTheme="minorEastAsia" w:hAnsiTheme="minorEastAsia" w:hint="eastAsia"/>
          <w:sz w:val="22"/>
        </w:rPr>
        <w:t>を行うとともに，</w:t>
      </w:r>
      <w:r w:rsidR="00AA427A" w:rsidRPr="003E1796">
        <w:rPr>
          <w:rFonts w:asciiTheme="minorEastAsia" w:hAnsiTheme="minorEastAsia" w:hint="eastAsia"/>
          <w:sz w:val="22"/>
          <w:u w:val="wave"/>
        </w:rPr>
        <w:t>保護者の評価</w:t>
      </w:r>
    </w:p>
    <w:p w:rsidR="00C532BE" w:rsidRDefault="00AA427A" w:rsidP="00B93D5F">
      <w:pPr>
        <w:ind w:leftChars="300" w:left="5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を受けて改善を</w:t>
      </w:r>
      <w:r w:rsidR="00C532BE">
        <w:rPr>
          <w:rFonts w:asciiTheme="minorEastAsia" w:hAnsiTheme="minorEastAsia" w:hint="eastAsia"/>
          <w:sz w:val="22"/>
        </w:rPr>
        <w:t>図り，</w:t>
      </w:r>
      <w:r w:rsidR="0017147F">
        <w:rPr>
          <w:rFonts w:asciiTheme="minorEastAsia" w:hAnsiTheme="minorEastAsia" w:hint="eastAsia"/>
          <w:sz w:val="22"/>
        </w:rPr>
        <w:t>その</w:t>
      </w:r>
      <w:r w:rsidR="00C532BE">
        <w:rPr>
          <w:rFonts w:asciiTheme="minorEastAsia" w:hAnsiTheme="minorEastAsia" w:hint="eastAsia"/>
          <w:sz w:val="22"/>
        </w:rPr>
        <w:t>評価及び改善の</w:t>
      </w:r>
      <w:r w:rsidR="00C532BE" w:rsidRPr="0017147F">
        <w:rPr>
          <w:rFonts w:asciiTheme="minorEastAsia" w:hAnsiTheme="minorEastAsia" w:hint="eastAsia"/>
          <w:sz w:val="22"/>
          <w:u w:val="wave"/>
        </w:rPr>
        <w:t>内容を公表</w:t>
      </w:r>
    </w:p>
    <w:p w:rsidR="004300FB" w:rsidRDefault="00C532BE" w:rsidP="009964F9">
      <w:pPr>
        <w:ind w:leftChars="200" w:left="589" w:hangingChars="100" w:hanging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D224E0" w:rsidRPr="000B082A" w:rsidRDefault="00C532BE" w:rsidP="009964F9">
      <w:pPr>
        <w:ind w:leftChars="200" w:left="589" w:hangingChars="100" w:hanging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00FB">
        <w:rPr>
          <w:rFonts w:asciiTheme="minorEastAsia" w:hAnsiTheme="minorEastAsia" w:hint="eastAsia"/>
          <w:sz w:val="22"/>
        </w:rPr>
        <w:t xml:space="preserve">　　</w:t>
      </w:r>
      <w:r w:rsidRPr="008A1D5C">
        <w:rPr>
          <w:rFonts w:asciiTheme="minorEastAsia" w:hAnsiTheme="minorEastAsia" w:hint="eastAsia"/>
          <w:b/>
          <w:sz w:val="22"/>
        </w:rPr>
        <w:t>⇒</w:t>
      </w:r>
      <w:r w:rsidR="00F82445">
        <w:rPr>
          <w:rFonts w:asciiTheme="minorEastAsia" w:hAnsiTheme="minorEastAsia" w:hint="eastAsia"/>
          <w:sz w:val="22"/>
        </w:rPr>
        <w:t>「</w:t>
      </w:r>
      <w:r w:rsidR="00AA427A">
        <w:rPr>
          <w:rFonts w:asciiTheme="minorEastAsia" w:hAnsiTheme="minorEastAsia" w:hint="eastAsia"/>
          <w:sz w:val="20"/>
          <w:szCs w:val="20"/>
        </w:rPr>
        <w:t>児童発達支援</w:t>
      </w:r>
      <w:r w:rsidR="00F82445">
        <w:rPr>
          <w:rFonts w:asciiTheme="minorEastAsia" w:hAnsiTheme="minorEastAsia" w:hint="eastAsia"/>
          <w:sz w:val="20"/>
          <w:szCs w:val="20"/>
        </w:rPr>
        <w:t>」</w:t>
      </w:r>
      <w:r w:rsidR="00AA427A">
        <w:rPr>
          <w:rFonts w:asciiTheme="minorEastAsia" w:hAnsiTheme="minorEastAsia" w:hint="eastAsia"/>
          <w:sz w:val="20"/>
          <w:szCs w:val="20"/>
        </w:rPr>
        <w:t>の評価</w:t>
      </w:r>
      <w:r>
        <w:rPr>
          <w:rFonts w:asciiTheme="minorEastAsia" w:hAnsiTheme="minorEastAsia" w:hint="eastAsia"/>
          <w:sz w:val="20"/>
          <w:szCs w:val="20"/>
        </w:rPr>
        <w:t>・</w:t>
      </w:r>
      <w:r w:rsidR="00AA427A">
        <w:rPr>
          <w:rFonts w:asciiTheme="minorEastAsia" w:hAnsiTheme="minorEastAsia" w:hint="eastAsia"/>
          <w:sz w:val="20"/>
          <w:szCs w:val="20"/>
        </w:rPr>
        <w:t>公表</w:t>
      </w:r>
      <w:r w:rsidR="00F82445">
        <w:rPr>
          <w:rFonts w:asciiTheme="minorEastAsia" w:hAnsiTheme="minorEastAsia" w:hint="eastAsia"/>
          <w:sz w:val="20"/>
          <w:szCs w:val="20"/>
        </w:rPr>
        <w:t>の</w:t>
      </w:r>
      <w:r w:rsidR="00AA427A">
        <w:rPr>
          <w:rFonts w:asciiTheme="minorEastAsia" w:hAnsiTheme="minorEastAsia" w:hint="eastAsia"/>
          <w:sz w:val="20"/>
          <w:szCs w:val="20"/>
        </w:rPr>
        <w:t>基準が</w:t>
      </w:r>
      <w:r w:rsidR="00F82445">
        <w:rPr>
          <w:rFonts w:asciiTheme="minorEastAsia" w:hAnsiTheme="minorEastAsia" w:hint="eastAsia"/>
          <w:sz w:val="20"/>
          <w:szCs w:val="20"/>
        </w:rPr>
        <w:t>「</w:t>
      </w:r>
      <w:r w:rsidR="00AA427A">
        <w:rPr>
          <w:rFonts w:asciiTheme="minorEastAsia" w:hAnsiTheme="minorEastAsia" w:hint="eastAsia"/>
          <w:sz w:val="20"/>
          <w:szCs w:val="20"/>
        </w:rPr>
        <w:t>放課後等デイサービス</w:t>
      </w:r>
      <w:r w:rsidR="00F82445">
        <w:rPr>
          <w:rFonts w:asciiTheme="minorEastAsia" w:hAnsiTheme="minorEastAsia" w:hint="eastAsia"/>
          <w:sz w:val="20"/>
          <w:szCs w:val="20"/>
        </w:rPr>
        <w:t>」</w:t>
      </w:r>
      <w:r w:rsidR="00AA427A">
        <w:rPr>
          <w:rFonts w:asciiTheme="minorEastAsia" w:hAnsiTheme="minorEastAsia" w:hint="eastAsia"/>
          <w:sz w:val="20"/>
          <w:szCs w:val="20"/>
        </w:rPr>
        <w:t>と統一</w:t>
      </w:r>
    </w:p>
    <w:p w:rsidR="00E42FC1" w:rsidRPr="00D224E0" w:rsidRDefault="00E42FC1" w:rsidP="009964F9">
      <w:pPr>
        <w:ind w:firstLineChars="300" w:firstLine="608"/>
        <w:rPr>
          <w:rFonts w:asciiTheme="minorEastAsia" w:hAnsiTheme="minorEastAsia"/>
          <w:sz w:val="22"/>
        </w:rPr>
      </w:pPr>
    </w:p>
    <w:p w:rsidR="00B93D5F" w:rsidRDefault="00B93D5F" w:rsidP="009964F9">
      <w:pPr>
        <w:ind w:firstLineChars="300" w:firstLine="608"/>
        <w:rPr>
          <w:rFonts w:asciiTheme="minorEastAsia" w:hAnsiTheme="minorEastAsia" w:hint="eastAsia"/>
          <w:sz w:val="22"/>
        </w:rPr>
      </w:pPr>
    </w:p>
    <w:p w:rsidR="00E076E2" w:rsidRDefault="00E076E2" w:rsidP="009964F9">
      <w:pPr>
        <w:ind w:firstLineChars="300" w:firstLine="608"/>
        <w:rPr>
          <w:rFonts w:asciiTheme="minorEastAsia" w:hAnsiTheme="minorEastAsia"/>
          <w:sz w:val="22"/>
        </w:rPr>
      </w:pPr>
    </w:p>
    <w:p w:rsidR="007F7B13" w:rsidRPr="007F7B13" w:rsidRDefault="00055834" w:rsidP="007F7B13">
      <w:pPr>
        <w:rPr>
          <w:rFonts w:asciiTheme="minorEastAsia" w:hAnsiTheme="minorEastAsia"/>
          <w:sz w:val="18"/>
          <w:szCs w:val="18"/>
        </w:rPr>
      </w:pPr>
      <w:r w:rsidRPr="001D488A">
        <w:rPr>
          <w:rFonts w:asciiTheme="minorEastAsia" w:hAnsiTheme="minorEastAsia" w:hint="eastAsia"/>
          <w:b/>
          <w:sz w:val="24"/>
          <w:szCs w:val="24"/>
        </w:rPr>
        <w:t>（</w:t>
      </w:r>
      <w:r w:rsidR="00980ACE" w:rsidRPr="001D488A">
        <w:rPr>
          <w:rFonts w:asciiTheme="minorEastAsia" w:hAnsiTheme="minorEastAsia" w:hint="eastAsia"/>
          <w:b/>
          <w:sz w:val="24"/>
          <w:szCs w:val="24"/>
        </w:rPr>
        <w:t>３</w:t>
      </w:r>
      <w:r w:rsidRPr="001D488A">
        <w:rPr>
          <w:rFonts w:asciiTheme="minorEastAsia" w:hAnsiTheme="minorEastAsia" w:hint="eastAsia"/>
          <w:b/>
          <w:sz w:val="24"/>
          <w:szCs w:val="24"/>
        </w:rPr>
        <w:t>）身体的拘束</w:t>
      </w:r>
      <w:r w:rsidR="00980ACE" w:rsidRPr="001D488A">
        <w:rPr>
          <w:rFonts w:asciiTheme="minorEastAsia" w:hAnsiTheme="minorEastAsia" w:hint="eastAsia"/>
          <w:b/>
          <w:sz w:val="24"/>
          <w:szCs w:val="24"/>
        </w:rPr>
        <w:t>等の適正化に関する措置</w:t>
      </w:r>
      <w:r w:rsidR="00980ACE">
        <w:rPr>
          <w:rFonts w:asciiTheme="minorEastAsia" w:hAnsiTheme="minorEastAsia" w:hint="eastAsia"/>
          <w:sz w:val="24"/>
          <w:szCs w:val="24"/>
        </w:rPr>
        <w:t xml:space="preserve">　【</w:t>
      </w:r>
      <w:r w:rsidR="00980ACE" w:rsidRPr="000B082A">
        <w:rPr>
          <w:rFonts w:asciiTheme="minorEastAsia" w:hAnsiTheme="minorEastAsia" w:hint="eastAsia"/>
          <w:sz w:val="24"/>
          <w:szCs w:val="24"/>
        </w:rPr>
        <w:t>介護保険</w:t>
      </w:r>
      <w:r w:rsidR="00980ACE">
        <w:rPr>
          <w:rFonts w:asciiTheme="minorEastAsia" w:hAnsiTheme="minorEastAsia" w:hint="eastAsia"/>
          <w:sz w:val="24"/>
          <w:szCs w:val="24"/>
        </w:rPr>
        <w:t>】</w:t>
      </w:r>
      <w:r w:rsidR="007F7B13">
        <w:rPr>
          <w:rFonts w:asciiTheme="minorEastAsia" w:hAnsiTheme="minorEastAsia" w:hint="eastAsia"/>
          <w:sz w:val="24"/>
          <w:szCs w:val="24"/>
        </w:rPr>
        <w:t xml:space="preserve">　</w:t>
      </w:r>
      <w:r w:rsidR="007F7B13" w:rsidRPr="007F7B13">
        <w:rPr>
          <w:rFonts w:ascii="ＭＳ Ｐゴシック" w:eastAsia="ＭＳ Ｐゴシック" w:hAnsi="ＭＳ Ｐゴシック" w:hint="eastAsia"/>
          <w:b/>
          <w:sz w:val="18"/>
          <w:szCs w:val="18"/>
          <w:bdr w:val="single" w:sz="4" w:space="0" w:color="auto"/>
        </w:rPr>
        <w:t xml:space="preserve">　注：減算有　</w:t>
      </w:r>
    </w:p>
    <w:p w:rsidR="00B93D5F" w:rsidRDefault="005E31A4" w:rsidP="00B93D5F">
      <w:pPr>
        <w:ind w:firstLineChars="200" w:firstLine="40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055834" w:rsidRPr="000B082A">
        <w:rPr>
          <w:rFonts w:asciiTheme="minorEastAsia" w:hAnsiTheme="minorEastAsia" w:hint="eastAsia"/>
          <w:sz w:val="22"/>
        </w:rPr>
        <w:t>身体的拘束等の適正化を図るため，居住系サービス（特定施設入居者生活介護）及び施設系サービス</w:t>
      </w:r>
    </w:p>
    <w:p w:rsidR="00B93D5F" w:rsidRDefault="00055834" w:rsidP="00B93D5F">
      <w:pPr>
        <w:ind w:firstLineChars="200" w:firstLine="406"/>
        <w:rPr>
          <w:rFonts w:asciiTheme="minorEastAsia" w:hAnsiTheme="minorEastAsia"/>
          <w:sz w:val="22"/>
        </w:rPr>
      </w:pPr>
      <w:r w:rsidRPr="000B082A">
        <w:rPr>
          <w:rFonts w:asciiTheme="minorEastAsia" w:hAnsiTheme="minorEastAsia" w:hint="eastAsia"/>
          <w:sz w:val="22"/>
        </w:rPr>
        <w:t>（介護老人福祉施設等）について，身体的拘束等の適正化のための指針の整備や，身体的拘束等の適正</w:t>
      </w:r>
    </w:p>
    <w:p w:rsidR="001D488A" w:rsidRDefault="00055834" w:rsidP="00B93D5F">
      <w:pPr>
        <w:ind w:firstLineChars="300" w:firstLine="608"/>
        <w:rPr>
          <w:rFonts w:asciiTheme="minorEastAsia" w:hAnsiTheme="minorEastAsia"/>
          <w:sz w:val="22"/>
        </w:rPr>
      </w:pPr>
      <w:r w:rsidRPr="000B082A">
        <w:rPr>
          <w:rFonts w:asciiTheme="minorEastAsia" w:hAnsiTheme="minorEastAsia" w:hint="eastAsia"/>
          <w:sz w:val="22"/>
        </w:rPr>
        <w:t>化のための対策を検討する委員会の定期的な開催などを義務づけ</w:t>
      </w:r>
    </w:p>
    <w:p w:rsidR="00055834" w:rsidRPr="001D488A" w:rsidRDefault="001D488A" w:rsidP="00F52183">
      <w:pPr>
        <w:ind w:leftChars="300" w:left="578" w:firstLineChars="500" w:firstLine="914"/>
        <w:rPr>
          <w:rFonts w:asciiTheme="minorEastAsia" w:hAnsiTheme="minorEastAsia"/>
          <w:sz w:val="20"/>
          <w:szCs w:val="20"/>
        </w:rPr>
      </w:pPr>
      <w:r w:rsidRPr="001D488A">
        <w:rPr>
          <w:rFonts w:asciiTheme="minorEastAsia" w:hAnsiTheme="minorEastAsia" w:hint="eastAsia"/>
          <w:sz w:val="20"/>
          <w:szCs w:val="20"/>
        </w:rPr>
        <w:t>（</w:t>
      </w:r>
      <w:r w:rsidR="00E076E2">
        <w:rPr>
          <w:rFonts w:asciiTheme="minorEastAsia" w:hAnsiTheme="minorEastAsia" w:hint="eastAsia"/>
          <w:sz w:val="20"/>
          <w:szCs w:val="20"/>
        </w:rPr>
        <w:t>＊</w:t>
      </w:r>
      <w:r w:rsidR="00055834" w:rsidRPr="00F52183">
        <w:rPr>
          <w:rFonts w:asciiTheme="minorEastAsia" w:hAnsiTheme="minorEastAsia" w:hint="eastAsia"/>
          <w:sz w:val="20"/>
          <w:szCs w:val="20"/>
        </w:rPr>
        <w:t>義務違反の</w:t>
      </w:r>
      <w:r w:rsidRPr="00F52183">
        <w:rPr>
          <w:rFonts w:asciiTheme="minorEastAsia" w:hAnsiTheme="minorEastAsia" w:hint="eastAsia"/>
          <w:sz w:val="20"/>
          <w:szCs w:val="20"/>
        </w:rPr>
        <w:t>場合</w:t>
      </w:r>
      <w:r w:rsidR="00F52183" w:rsidRPr="00F52183">
        <w:rPr>
          <w:rFonts w:asciiTheme="minorEastAsia" w:hAnsiTheme="minorEastAsia" w:hint="eastAsia"/>
          <w:sz w:val="20"/>
          <w:szCs w:val="20"/>
        </w:rPr>
        <w:t>～拘束対象者でなく，</w:t>
      </w:r>
      <w:r w:rsidR="00F52183" w:rsidRPr="00F52183">
        <w:rPr>
          <w:rFonts w:asciiTheme="minorEastAsia" w:hAnsiTheme="minorEastAsia" w:hint="eastAsia"/>
          <w:sz w:val="20"/>
          <w:szCs w:val="20"/>
          <w:u w:val="single"/>
        </w:rPr>
        <w:t>入所者全員について減算</w:t>
      </w:r>
      <w:r w:rsidR="00F52183" w:rsidRPr="00F52183">
        <w:rPr>
          <w:rFonts w:asciiTheme="minorEastAsia" w:hAnsiTheme="minorEastAsia" w:hint="eastAsia"/>
          <w:sz w:val="20"/>
          <w:szCs w:val="20"/>
        </w:rPr>
        <w:t>～</w:t>
      </w:r>
      <w:r w:rsidRPr="00F52183">
        <w:rPr>
          <w:rFonts w:asciiTheme="minorEastAsia" w:hAnsiTheme="minorEastAsia" w:hint="eastAsia"/>
          <w:sz w:val="20"/>
          <w:szCs w:val="20"/>
        </w:rPr>
        <w:t xml:space="preserve">　</w:t>
      </w:r>
      <w:r w:rsidR="00055834" w:rsidRPr="00F52183">
        <w:rPr>
          <w:rFonts w:asciiTheme="minorEastAsia" w:hAnsiTheme="minorEastAsia" w:hint="eastAsia"/>
          <w:sz w:val="20"/>
          <w:szCs w:val="20"/>
        </w:rPr>
        <w:t>基本報酬「１０％／日」減算</w:t>
      </w:r>
      <w:r w:rsidRPr="00F52183">
        <w:rPr>
          <w:rFonts w:asciiTheme="minorEastAsia" w:hAnsiTheme="minorEastAsia" w:hint="eastAsia"/>
          <w:sz w:val="20"/>
          <w:szCs w:val="20"/>
        </w:rPr>
        <w:t>）</w:t>
      </w:r>
    </w:p>
    <w:p w:rsidR="007715DC" w:rsidRPr="00E076E2" w:rsidRDefault="007715DC" w:rsidP="009964F9">
      <w:pPr>
        <w:ind w:firstLineChars="500" w:firstLine="1014"/>
        <w:rPr>
          <w:rFonts w:asciiTheme="minorEastAsia" w:hAnsiTheme="minorEastAsia"/>
          <w:sz w:val="22"/>
        </w:rPr>
      </w:pPr>
    </w:p>
    <w:p w:rsidR="00055834" w:rsidRPr="001D488A" w:rsidRDefault="001D488A" w:rsidP="008A1D5C">
      <w:pPr>
        <w:ind w:firstLineChars="500" w:firstLine="1018"/>
        <w:rPr>
          <w:rFonts w:asciiTheme="minorEastAsia" w:hAnsiTheme="minorEastAsia"/>
          <w:sz w:val="22"/>
        </w:rPr>
      </w:pPr>
      <w:r w:rsidRPr="008A1D5C">
        <w:rPr>
          <w:rFonts w:asciiTheme="minorEastAsia" w:hAnsiTheme="minorEastAsia" w:hint="eastAsia"/>
          <w:b/>
          <w:sz w:val="22"/>
        </w:rPr>
        <w:t>⇒</w:t>
      </w:r>
      <w:r>
        <w:rPr>
          <w:rFonts w:asciiTheme="minorEastAsia" w:hAnsiTheme="minorEastAsia" w:hint="eastAsia"/>
          <w:sz w:val="22"/>
        </w:rPr>
        <w:t>必要とされる事項等</w:t>
      </w:r>
      <w:r w:rsidR="00C41E83">
        <w:rPr>
          <w:rFonts w:asciiTheme="minorEastAsia" w:hAnsiTheme="minorEastAsia" w:hint="eastAsia"/>
          <w:sz w:val="22"/>
        </w:rPr>
        <w:t xml:space="preserve">　</w:t>
      </w:r>
      <w:r w:rsidR="00C41E83" w:rsidRPr="00C41E83">
        <w:rPr>
          <w:rFonts w:asciiTheme="minorEastAsia" w:hAnsiTheme="minorEastAsia" w:hint="eastAsia"/>
          <w:sz w:val="20"/>
          <w:szCs w:val="20"/>
        </w:rPr>
        <w:t>（</w:t>
      </w:r>
      <w:r w:rsidR="00E076E2">
        <w:rPr>
          <w:rFonts w:asciiTheme="minorEastAsia" w:hAnsiTheme="minorEastAsia" w:hint="eastAsia"/>
          <w:sz w:val="20"/>
          <w:szCs w:val="20"/>
        </w:rPr>
        <w:t>＊</w:t>
      </w:r>
      <w:r w:rsidR="00C41E83" w:rsidRPr="00C41E83">
        <w:rPr>
          <w:rFonts w:asciiTheme="minorEastAsia" w:hAnsiTheme="minorEastAsia" w:hint="eastAsia"/>
          <w:sz w:val="20"/>
          <w:szCs w:val="20"/>
          <w:u w:val="wave"/>
        </w:rPr>
        <w:t>身体的拘束</w:t>
      </w:r>
      <w:r w:rsidR="00E076E2">
        <w:rPr>
          <w:rFonts w:asciiTheme="minorEastAsia" w:hAnsiTheme="minorEastAsia" w:hint="eastAsia"/>
          <w:sz w:val="20"/>
          <w:szCs w:val="20"/>
          <w:u w:val="wave"/>
        </w:rPr>
        <w:t>等を</w:t>
      </w:r>
      <w:r w:rsidR="00C41E83" w:rsidRPr="00C41E83">
        <w:rPr>
          <w:rFonts w:asciiTheme="minorEastAsia" w:hAnsiTheme="minorEastAsia" w:hint="eastAsia"/>
          <w:sz w:val="20"/>
          <w:szCs w:val="20"/>
          <w:u w:val="wave"/>
        </w:rPr>
        <w:t>実施</w:t>
      </w:r>
      <w:r w:rsidR="00E076E2">
        <w:rPr>
          <w:rFonts w:asciiTheme="minorEastAsia" w:hAnsiTheme="minorEastAsia" w:hint="eastAsia"/>
          <w:sz w:val="20"/>
          <w:szCs w:val="20"/>
          <w:u w:val="wave"/>
        </w:rPr>
        <w:t>していなくても</w:t>
      </w:r>
      <w:r w:rsidR="00C41E83" w:rsidRPr="00C41E83">
        <w:rPr>
          <w:rFonts w:asciiTheme="minorEastAsia" w:hAnsiTheme="minorEastAsia" w:hint="eastAsia"/>
          <w:sz w:val="20"/>
          <w:szCs w:val="20"/>
        </w:rPr>
        <w:t>，①</w:t>
      </w:r>
      <w:r w:rsidR="00C41E83">
        <w:rPr>
          <w:rFonts w:asciiTheme="minorEastAsia" w:hAnsiTheme="minorEastAsia" w:hint="eastAsia"/>
          <w:sz w:val="20"/>
          <w:szCs w:val="20"/>
        </w:rPr>
        <w:t>②③</w:t>
      </w:r>
      <w:r w:rsidR="00C41E83" w:rsidRPr="00C41E83">
        <w:rPr>
          <w:rFonts w:asciiTheme="minorEastAsia" w:hAnsiTheme="minorEastAsia" w:hint="eastAsia"/>
          <w:sz w:val="20"/>
          <w:szCs w:val="20"/>
        </w:rPr>
        <w:t>④を必ず実施）</w:t>
      </w:r>
    </w:p>
    <w:p w:rsidR="00055834" w:rsidRPr="00B93D5F" w:rsidRDefault="00055834" w:rsidP="001A5F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B93D5F">
        <w:rPr>
          <w:rFonts w:asciiTheme="minorEastAsia" w:hAnsiTheme="minorEastAsia" w:hint="eastAsia"/>
          <w:sz w:val="22"/>
        </w:rPr>
        <w:t>身体的拘束等の適正化のための対策を検討する委員会を３月に１回以上開催</w:t>
      </w:r>
      <w:r w:rsidR="001F06BA" w:rsidRPr="00B93D5F">
        <w:rPr>
          <w:rFonts w:asciiTheme="minorEastAsia" w:hAnsiTheme="minorEastAsia" w:hint="eastAsia"/>
          <w:sz w:val="22"/>
        </w:rPr>
        <w:t>し，</w:t>
      </w:r>
      <w:r w:rsidRPr="00B93D5F">
        <w:rPr>
          <w:rFonts w:asciiTheme="minorEastAsia" w:hAnsiTheme="minorEastAsia" w:hint="eastAsia"/>
          <w:sz w:val="22"/>
        </w:rPr>
        <w:t>結果について</w:t>
      </w:r>
      <w:r w:rsidR="001F06BA" w:rsidRPr="00B93D5F">
        <w:rPr>
          <w:rFonts w:asciiTheme="minorEastAsia" w:hAnsiTheme="minorEastAsia" w:hint="eastAsia"/>
          <w:sz w:val="22"/>
        </w:rPr>
        <w:t>の</w:t>
      </w:r>
      <w:r w:rsidRPr="00B93D5F">
        <w:rPr>
          <w:rFonts w:asciiTheme="minorEastAsia" w:hAnsiTheme="minorEastAsia" w:hint="eastAsia"/>
          <w:sz w:val="22"/>
        </w:rPr>
        <w:t>周知徹底</w:t>
      </w:r>
    </w:p>
    <w:p w:rsidR="001D488A" w:rsidRPr="001A5FB8" w:rsidRDefault="00055834" w:rsidP="001A5F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1A5FB8">
        <w:rPr>
          <w:rFonts w:asciiTheme="minorEastAsia" w:hAnsiTheme="minorEastAsia" w:hint="eastAsia"/>
          <w:sz w:val="22"/>
        </w:rPr>
        <w:t>身体的拘束等の適正化のための指針を整備</w:t>
      </w:r>
    </w:p>
    <w:p w:rsidR="001F06BA" w:rsidRPr="001A5FB8" w:rsidRDefault="00055834" w:rsidP="001A5F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1A5FB8">
        <w:rPr>
          <w:rFonts w:asciiTheme="minorEastAsia" w:hAnsiTheme="minorEastAsia" w:hint="eastAsia"/>
          <w:sz w:val="22"/>
        </w:rPr>
        <w:t>身体的拘束等の適正化のための研修を定期的に実施</w:t>
      </w:r>
      <w:r w:rsidR="00E076E2" w:rsidRPr="001A5FB8">
        <w:rPr>
          <w:rFonts w:asciiTheme="minorEastAsia" w:hAnsiTheme="minorEastAsia" w:hint="eastAsia"/>
          <w:sz w:val="22"/>
        </w:rPr>
        <w:t>（年２回以上）</w:t>
      </w:r>
      <w:r w:rsidR="001F06BA" w:rsidRPr="001A5FB8">
        <w:rPr>
          <w:rFonts w:asciiTheme="minorEastAsia" w:hAnsiTheme="minorEastAsia" w:hint="eastAsia"/>
          <w:sz w:val="22"/>
        </w:rPr>
        <w:t>し，記録</w:t>
      </w:r>
    </w:p>
    <w:p w:rsidR="001F06BA" w:rsidRPr="001A5FB8" w:rsidRDefault="00055834" w:rsidP="001A5F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1A5FB8">
        <w:rPr>
          <w:rFonts w:asciiTheme="minorEastAsia" w:hAnsiTheme="minorEastAsia" w:hint="eastAsia"/>
          <w:sz w:val="22"/>
        </w:rPr>
        <w:t>新規採用時に</w:t>
      </w:r>
      <w:r w:rsidR="001F06BA" w:rsidRPr="001A5FB8">
        <w:rPr>
          <w:rFonts w:asciiTheme="minorEastAsia" w:hAnsiTheme="minorEastAsia" w:hint="eastAsia"/>
          <w:sz w:val="22"/>
        </w:rPr>
        <w:t>おける</w:t>
      </w:r>
      <w:r w:rsidRPr="001A5FB8">
        <w:rPr>
          <w:rFonts w:asciiTheme="minorEastAsia" w:hAnsiTheme="minorEastAsia" w:hint="eastAsia"/>
          <w:sz w:val="22"/>
        </w:rPr>
        <w:t>身体的拘束等の適正化の研修を実施</w:t>
      </w:r>
      <w:r w:rsidR="001F06BA" w:rsidRPr="001A5FB8">
        <w:rPr>
          <w:rFonts w:asciiTheme="minorEastAsia" w:hAnsiTheme="minorEastAsia" w:hint="eastAsia"/>
          <w:sz w:val="22"/>
        </w:rPr>
        <w:t>し，記録</w:t>
      </w:r>
    </w:p>
    <w:p w:rsidR="00055834" w:rsidRDefault="00055834" w:rsidP="001A5FB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1A5FB8">
        <w:rPr>
          <w:rFonts w:asciiTheme="minorEastAsia" w:hAnsiTheme="minorEastAsia" w:hint="eastAsia"/>
          <w:sz w:val="22"/>
        </w:rPr>
        <w:t>身体的拘束等を行う場合，態様及び時間，心身の状況</w:t>
      </w:r>
      <w:r w:rsidR="001F06BA" w:rsidRPr="001A5FB8">
        <w:rPr>
          <w:rFonts w:asciiTheme="minorEastAsia" w:hAnsiTheme="minorEastAsia" w:hint="eastAsia"/>
          <w:sz w:val="22"/>
        </w:rPr>
        <w:t>，</w:t>
      </w:r>
      <w:r w:rsidRPr="001A5FB8">
        <w:rPr>
          <w:rFonts w:asciiTheme="minorEastAsia" w:hAnsiTheme="minorEastAsia" w:hint="eastAsia"/>
          <w:sz w:val="22"/>
        </w:rPr>
        <w:t>緊急やむを得ない理由を記録</w:t>
      </w:r>
    </w:p>
    <w:sectPr w:rsidR="00055834" w:rsidSect="00FF0E29">
      <w:headerReference w:type="default" r:id="rId9"/>
      <w:pgSz w:w="11906" w:h="16838" w:code="9"/>
      <w:pgMar w:top="851" w:right="1134" w:bottom="851" w:left="1134" w:header="851" w:footer="992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1D" w:rsidRDefault="0073431D" w:rsidP="001B51DB">
      <w:r>
        <w:separator/>
      </w:r>
    </w:p>
  </w:endnote>
  <w:endnote w:type="continuationSeparator" w:id="0">
    <w:p w:rsidR="0073431D" w:rsidRDefault="0073431D" w:rsidP="001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1D" w:rsidRDefault="0073431D" w:rsidP="001B51DB">
      <w:r>
        <w:separator/>
      </w:r>
    </w:p>
  </w:footnote>
  <w:footnote w:type="continuationSeparator" w:id="0">
    <w:p w:rsidR="0073431D" w:rsidRDefault="0073431D" w:rsidP="001B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DB" w:rsidRPr="0053078D" w:rsidRDefault="001B51DB" w:rsidP="00717004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AF"/>
    <w:multiLevelType w:val="hybridMultilevel"/>
    <w:tmpl w:val="1D2C741A"/>
    <w:lvl w:ilvl="0" w:tplc="EF8AFFFC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>
    <w:nsid w:val="0B2E06FB"/>
    <w:multiLevelType w:val="hybridMultilevel"/>
    <w:tmpl w:val="FFAAC7AC"/>
    <w:lvl w:ilvl="0" w:tplc="22742F82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>
    <w:nsid w:val="23DD13A0"/>
    <w:multiLevelType w:val="hybridMultilevel"/>
    <w:tmpl w:val="AF6E9B12"/>
    <w:lvl w:ilvl="0" w:tplc="798EB7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71D5F"/>
    <w:multiLevelType w:val="hybridMultilevel"/>
    <w:tmpl w:val="6B5E8FA8"/>
    <w:lvl w:ilvl="0" w:tplc="9D5A0BF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E"/>
    <w:rsid w:val="00000161"/>
    <w:rsid w:val="0001391B"/>
    <w:rsid w:val="00033F8D"/>
    <w:rsid w:val="00055834"/>
    <w:rsid w:val="00082D01"/>
    <w:rsid w:val="000872DD"/>
    <w:rsid w:val="000B082A"/>
    <w:rsid w:val="000B0BF7"/>
    <w:rsid w:val="001035DE"/>
    <w:rsid w:val="00123418"/>
    <w:rsid w:val="00143F81"/>
    <w:rsid w:val="00147350"/>
    <w:rsid w:val="0017147F"/>
    <w:rsid w:val="001A5FB8"/>
    <w:rsid w:val="001B51DB"/>
    <w:rsid w:val="001C5EF4"/>
    <w:rsid w:val="001D3DD7"/>
    <w:rsid w:val="001D488A"/>
    <w:rsid w:val="001D4BA2"/>
    <w:rsid w:val="001E39EC"/>
    <w:rsid w:val="001F06BA"/>
    <w:rsid w:val="00203C07"/>
    <w:rsid w:val="002111F2"/>
    <w:rsid w:val="00217FB0"/>
    <w:rsid w:val="002543F3"/>
    <w:rsid w:val="00265155"/>
    <w:rsid w:val="00273CE3"/>
    <w:rsid w:val="002E24C6"/>
    <w:rsid w:val="00326DB2"/>
    <w:rsid w:val="00353FDD"/>
    <w:rsid w:val="00360B65"/>
    <w:rsid w:val="003703EE"/>
    <w:rsid w:val="003724D1"/>
    <w:rsid w:val="00384B4C"/>
    <w:rsid w:val="00397825"/>
    <w:rsid w:val="003A3A58"/>
    <w:rsid w:val="003A6D22"/>
    <w:rsid w:val="003C7246"/>
    <w:rsid w:val="003E1796"/>
    <w:rsid w:val="004300FB"/>
    <w:rsid w:val="00437B41"/>
    <w:rsid w:val="00483365"/>
    <w:rsid w:val="004D109B"/>
    <w:rsid w:val="0053078D"/>
    <w:rsid w:val="00535703"/>
    <w:rsid w:val="0054612B"/>
    <w:rsid w:val="005534D7"/>
    <w:rsid w:val="00597071"/>
    <w:rsid w:val="005C6A41"/>
    <w:rsid w:val="005E31A4"/>
    <w:rsid w:val="006274F1"/>
    <w:rsid w:val="006C579B"/>
    <w:rsid w:val="006E2CCA"/>
    <w:rsid w:val="006F0E1D"/>
    <w:rsid w:val="006F771F"/>
    <w:rsid w:val="0071103F"/>
    <w:rsid w:val="00713373"/>
    <w:rsid w:val="00717004"/>
    <w:rsid w:val="0073431D"/>
    <w:rsid w:val="007438E6"/>
    <w:rsid w:val="007715DC"/>
    <w:rsid w:val="007D1CDF"/>
    <w:rsid w:val="007F7B13"/>
    <w:rsid w:val="00802ED4"/>
    <w:rsid w:val="00813FA4"/>
    <w:rsid w:val="00837DD8"/>
    <w:rsid w:val="00876166"/>
    <w:rsid w:val="008A1D5C"/>
    <w:rsid w:val="00924387"/>
    <w:rsid w:val="00952EBC"/>
    <w:rsid w:val="00957E0A"/>
    <w:rsid w:val="00972EEC"/>
    <w:rsid w:val="00974F70"/>
    <w:rsid w:val="00980ACE"/>
    <w:rsid w:val="0099053A"/>
    <w:rsid w:val="00993AB1"/>
    <w:rsid w:val="009964F9"/>
    <w:rsid w:val="009F0D42"/>
    <w:rsid w:val="00A0128F"/>
    <w:rsid w:val="00A172AA"/>
    <w:rsid w:val="00A2414D"/>
    <w:rsid w:val="00A27F2E"/>
    <w:rsid w:val="00A76B54"/>
    <w:rsid w:val="00A861B4"/>
    <w:rsid w:val="00A87EA5"/>
    <w:rsid w:val="00AA427A"/>
    <w:rsid w:val="00AB3A71"/>
    <w:rsid w:val="00AB591C"/>
    <w:rsid w:val="00AC614F"/>
    <w:rsid w:val="00AD46F5"/>
    <w:rsid w:val="00AE2339"/>
    <w:rsid w:val="00AF114D"/>
    <w:rsid w:val="00B164F9"/>
    <w:rsid w:val="00B1706D"/>
    <w:rsid w:val="00B247AE"/>
    <w:rsid w:val="00B54DE0"/>
    <w:rsid w:val="00B77F12"/>
    <w:rsid w:val="00B917DE"/>
    <w:rsid w:val="00B93D5F"/>
    <w:rsid w:val="00BA72F1"/>
    <w:rsid w:val="00C41E83"/>
    <w:rsid w:val="00C532BE"/>
    <w:rsid w:val="00C539B5"/>
    <w:rsid w:val="00C8074E"/>
    <w:rsid w:val="00C87CF3"/>
    <w:rsid w:val="00C912F9"/>
    <w:rsid w:val="00CC148D"/>
    <w:rsid w:val="00D224E0"/>
    <w:rsid w:val="00D3077F"/>
    <w:rsid w:val="00D30D8B"/>
    <w:rsid w:val="00D55432"/>
    <w:rsid w:val="00D7773F"/>
    <w:rsid w:val="00D82CE4"/>
    <w:rsid w:val="00DC2F33"/>
    <w:rsid w:val="00DC685A"/>
    <w:rsid w:val="00DF5710"/>
    <w:rsid w:val="00DF646F"/>
    <w:rsid w:val="00E0575B"/>
    <w:rsid w:val="00E076E2"/>
    <w:rsid w:val="00E42FC1"/>
    <w:rsid w:val="00E72564"/>
    <w:rsid w:val="00E7474A"/>
    <w:rsid w:val="00EA29DA"/>
    <w:rsid w:val="00EF6D99"/>
    <w:rsid w:val="00F0764A"/>
    <w:rsid w:val="00F23B32"/>
    <w:rsid w:val="00F52183"/>
    <w:rsid w:val="00F63B84"/>
    <w:rsid w:val="00F708CA"/>
    <w:rsid w:val="00F709A5"/>
    <w:rsid w:val="00F82445"/>
    <w:rsid w:val="00F977CC"/>
    <w:rsid w:val="00FB580C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4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1DB"/>
  </w:style>
  <w:style w:type="paragraph" w:styleId="a7">
    <w:name w:val="footer"/>
    <w:basedOn w:val="a"/>
    <w:link w:val="a8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1DB"/>
  </w:style>
  <w:style w:type="paragraph" w:styleId="a9">
    <w:name w:val="List Paragraph"/>
    <w:basedOn w:val="a"/>
    <w:uiPriority w:val="99"/>
    <w:qFormat/>
    <w:rsid w:val="000B0BF7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4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1DB"/>
  </w:style>
  <w:style w:type="paragraph" w:styleId="a7">
    <w:name w:val="footer"/>
    <w:basedOn w:val="a"/>
    <w:link w:val="a8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1DB"/>
  </w:style>
  <w:style w:type="paragraph" w:styleId="a9">
    <w:name w:val="List Paragraph"/>
    <w:basedOn w:val="a"/>
    <w:uiPriority w:val="99"/>
    <w:qFormat/>
    <w:rsid w:val="000B0BF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32C-E1D5-4686-B8A7-9EABB70F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16</cp:revision>
  <cp:lastPrinted>2019-05-12T23:57:00Z</cp:lastPrinted>
  <dcterms:created xsi:type="dcterms:W3CDTF">2019-05-10T08:20:00Z</dcterms:created>
  <dcterms:modified xsi:type="dcterms:W3CDTF">2019-05-13T00:01:00Z</dcterms:modified>
</cp:coreProperties>
</file>