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</w:t>
      </w:r>
    </w:p>
    <w:p>
      <w:pPr>
        <w:rPr>
          <w:sz w:val="24"/>
          <w:szCs w:val="24"/>
        </w:rPr>
      </w:pP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【E-mail　fukushi8@pref.ibaraki.lg.jp】</w:t>
      </w: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【ＦＡＸ　029-301-3179】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茨城県福祉部福祉政策課　福祉人材確保室　あて</w:t>
      </w:r>
    </w:p>
    <w:p>
      <w:pPr>
        <w:rPr>
          <w:sz w:val="24"/>
          <w:szCs w:val="24"/>
        </w:rPr>
      </w:pPr>
    </w:p>
    <w:p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令和６年度茨城県介護特定技能外国人マッチング支援事業業務委託</w:t>
      </w: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4500"/>
      </w:tblGrid>
      <w:tr>
        <w:trPr>
          <w:trHeight w:val="570"/>
        </w:trPr>
        <w:tc>
          <w:tcPr>
            <w:tcW w:w="113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者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名　　称</w:t>
            </w:r>
          </w:p>
        </w:tc>
        <w:tc>
          <w:tcPr>
            <w:tcW w:w="45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690"/>
        </w:trPr>
        <w:tc>
          <w:tcPr>
            <w:tcW w:w="1134" w:type="dxa"/>
            <w:vMerge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氏　　名</w:t>
            </w:r>
          </w:p>
        </w:tc>
        <w:tc>
          <w:tcPr>
            <w:tcW w:w="45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684"/>
        </w:trPr>
        <w:tc>
          <w:tcPr>
            <w:tcW w:w="1134" w:type="dxa"/>
            <w:vMerge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連絡先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5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560"/>
        </w:trPr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内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容</w:t>
            </w:r>
          </w:p>
        </w:tc>
        <w:tc>
          <w:tcPr>
            <w:tcW w:w="7051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a3"/>
        <w:ind w:right="-53"/>
        <w:rPr>
          <w:rFonts w:ascii="ＭＳ 明朝" w:eastAsia="ＭＳ 明朝" w:hAnsi="ＭＳ 明朝" w:cs="Times New Roman"/>
          <w:sz w:val="22"/>
          <w:szCs w:val="22"/>
        </w:rPr>
      </w:pPr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B073-1ABA-4711-BEDE-D13658CF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2024-03-01T05:15:00Z</dcterms:modified>
</cp:coreProperties>
</file>