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7"/>
        <w:rPr>
          <w:rFonts w:eastAsia="ＭＳ ゴシック"/>
        </w:rPr>
      </w:pPr>
      <w:r>
        <w:rPr>
          <w:rFonts w:eastAsia="ＭＳ ゴシック" w:hint="eastAsia"/>
        </w:rPr>
        <w:t>（別紙５）</w:t>
      </w:r>
    </w:p>
    <w:p>
      <w:pPr>
        <w:jc w:val="center"/>
        <w:rPr>
          <w:rFonts w:eastAsia="ＭＳ ゴシック"/>
          <w:spacing w:val="32"/>
          <w:sz w:val="24"/>
        </w:rPr>
      </w:pPr>
      <w:r>
        <w:rPr>
          <w:rFonts w:eastAsia="ＭＳ ゴシック" w:hint="eastAsia"/>
          <w:spacing w:val="32"/>
          <w:sz w:val="24"/>
        </w:rPr>
        <w:t>３．汚水の処理方法</w:t>
      </w:r>
    </w:p>
    <w:p/>
    <w:p>
      <w:pPr>
        <w:rPr>
          <w:sz w:val="18"/>
        </w:rPr>
      </w:pPr>
      <w:r>
        <w:rPr>
          <w:rFonts w:hint="eastAsia"/>
          <w:sz w:val="18"/>
        </w:rPr>
        <w:t>イ．汚水の処理施設の設置場所</w:t>
      </w:r>
    </w:p>
    <w:p>
      <w:pPr>
        <w:ind w:firstLine="851"/>
        <w:rPr>
          <w:sz w:val="18"/>
        </w:rPr>
      </w:pPr>
      <w:r>
        <w:rPr>
          <w:rFonts w:hint="eastAsia"/>
          <w:sz w:val="18"/>
        </w:rPr>
        <w:t>別図５参照</w:t>
      </w:r>
    </w:p>
    <w:p>
      <w:pPr>
        <w:rPr>
          <w:sz w:val="18"/>
        </w:rPr>
      </w:pPr>
    </w:p>
    <w:p>
      <w:pPr>
        <w:rPr>
          <w:sz w:val="18"/>
        </w:rPr>
      </w:pPr>
      <w:r>
        <w:rPr>
          <w:rFonts w:hint="eastAsia"/>
          <w:sz w:val="18"/>
        </w:rPr>
        <w:t>ロ．汚水の処理施設に係る工事の着手、完成及び使用開始（予定）年月日</w:t>
      </w:r>
    </w:p>
    <w:p>
      <w:pPr>
        <w:rPr>
          <w:sz w:val="18"/>
          <w:lang w:eastAsia="zh-CN"/>
        </w:rPr>
      </w:pPr>
      <w:r>
        <w:rPr>
          <w:rFonts w:hint="eastAsia"/>
          <w:sz w:val="18"/>
        </w:rPr>
        <w:tab/>
      </w:r>
      <w:r>
        <w:rPr>
          <w:rFonts w:hint="eastAsia"/>
          <w:sz w:val="18"/>
          <w:lang w:eastAsia="zh-CN"/>
        </w:rPr>
        <w:t>着　工</w:t>
      </w:r>
      <w:r>
        <w:rPr>
          <w:rFonts w:hint="eastAsia"/>
          <w:sz w:val="18"/>
          <w:lang w:eastAsia="zh-CN"/>
        </w:rPr>
        <w:tab/>
      </w:r>
      <w:r>
        <w:rPr>
          <w:sz w:val="18"/>
        </w:rPr>
        <w:tab/>
      </w:r>
      <w:r>
        <w:rPr>
          <w:rFonts w:hint="eastAsia"/>
        </w:rPr>
        <w:t xml:space="preserve">　　　</w:t>
      </w:r>
      <w:r>
        <w:rPr>
          <w:rFonts w:hint="eastAsia"/>
          <w:lang w:eastAsia="zh-CN"/>
        </w:rPr>
        <w:t xml:space="preserve">　　年　　　月　　　日</w:t>
      </w:r>
    </w:p>
    <w:p>
      <w:pPr>
        <w:rPr>
          <w:sz w:val="18"/>
        </w:rPr>
      </w:pPr>
      <w:r>
        <w:rPr>
          <w:rFonts w:hint="eastAsia"/>
          <w:sz w:val="18"/>
          <w:lang w:eastAsia="zh-CN"/>
        </w:rPr>
        <w:tab/>
      </w:r>
      <w:r>
        <w:rPr>
          <w:rFonts w:hint="eastAsia"/>
          <w:sz w:val="18"/>
        </w:rPr>
        <w:t>完　成</w:t>
      </w:r>
      <w:r>
        <w:rPr>
          <w:rFonts w:hint="eastAsia"/>
          <w:sz w:val="18"/>
        </w:rPr>
        <w:tab/>
      </w:r>
      <w:r>
        <w:rPr>
          <w:rFonts w:hint="eastAsia"/>
          <w:sz w:val="18"/>
        </w:rPr>
        <w:tab/>
      </w:r>
      <w:r>
        <w:rPr>
          <w:rFonts w:hint="eastAsia"/>
        </w:rPr>
        <w:t xml:space="preserve">　　　　　年　　　月　　　日</w:t>
      </w:r>
    </w:p>
    <w:p>
      <w:pPr>
        <w:rPr>
          <w:sz w:val="18"/>
          <w:lang w:eastAsia="zh-TW"/>
        </w:rPr>
      </w:pPr>
      <w:r>
        <w:rPr>
          <w:rFonts w:hint="eastAsia"/>
          <w:sz w:val="18"/>
        </w:rPr>
        <w:tab/>
      </w:r>
      <w:r>
        <w:rPr>
          <w:rFonts w:hint="eastAsia"/>
          <w:sz w:val="18"/>
          <w:lang w:eastAsia="zh-TW"/>
        </w:rPr>
        <w:t>使用開始</w:t>
      </w:r>
      <w:r>
        <w:rPr>
          <w:rFonts w:hint="eastAsia"/>
          <w:sz w:val="18"/>
          <w:lang w:eastAsia="zh-TW"/>
        </w:rPr>
        <w:tab/>
      </w:r>
      <w:r>
        <w:rPr>
          <w:rFonts w:hint="eastAsia"/>
          <w:sz w:val="18"/>
          <w:lang w:eastAsia="zh-TW"/>
        </w:rPr>
        <w:tab/>
      </w:r>
      <w:r>
        <w:rPr>
          <w:rFonts w:hint="eastAsia"/>
        </w:rPr>
        <w:t xml:space="preserve">　　</w:t>
      </w:r>
      <w:r>
        <w:rPr>
          <w:rFonts w:hint="eastAsia"/>
          <w:lang w:eastAsia="zh-TW"/>
        </w:rPr>
        <w:t xml:space="preserve">　　　年　　　月　　　日</w:t>
      </w:r>
    </w:p>
    <w:p>
      <w:pPr>
        <w:rPr>
          <w:sz w:val="18"/>
          <w:lang w:eastAsia="zh-TW"/>
        </w:rPr>
      </w:pPr>
    </w:p>
    <w:p>
      <w:pPr>
        <w:rPr>
          <w:sz w:val="18"/>
        </w:rPr>
      </w:pPr>
      <w:r>
        <w:rPr>
          <w:rFonts w:hint="eastAsia"/>
          <w:sz w:val="18"/>
        </w:rPr>
        <w:t>ハ．汚水の処理施設の種類等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6981"/>
      </w:tblGrid>
      <w:tr>
        <w:trPr>
          <w:cantSplit/>
          <w:trHeight w:hRule="exact" w:val="720"/>
        </w:trPr>
        <w:tc>
          <w:tcPr>
            <w:tcW w:w="1719" w:type="dxa"/>
          </w:tcPr>
          <w:p>
            <w:pPr>
              <w:spacing w:before="240"/>
              <w:jc w:val="center"/>
              <w:rPr>
                <w:sz w:val="18"/>
              </w:rPr>
            </w:pPr>
            <w:r>
              <w:rPr>
                <w:rFonts w:hint="eastAsia"/>
                <w:sz w:val="18"/>
              </w:rPr>
              <w:t>処理施設の名称</w:t>
            </w:r>
          </w:p>
        </w:tc>
        <w:tc>
          <w:tcPr>
            <w:tcW w:w="6981" w:type="dxa"/>
          </w:tcPr>
          <w:p>
            <w:pPr>
              <w:spacing w:before="120"/>
              <w:jc w:val="center"/>
            </w:pPr>
          </w:p>
        </w:tc>
      </w:tr>
      <w:tr>
        <w:trPr>
          <w:cantSplit/>
          <w:trHeight w:hRule="exact" w:val="916"/>
        </w:trPr>
        <w:tc>
          <w:tcPr>
            <w:tcW w:w="1719" w:type="dxa"/>
          </w:tcPr>
          <w:p>
            <w:pPr>
              <w:spacing w:before="120"/>
              <w:jc w:val="center"/>
              <w:rPr>
                <w:sz w:val="18"/>
              </w:rPr>
            </w:pPr>
            <w:r>
              <w:rPr>
                <w:rFonts w:hint="eastAsia"/>
                <w:sz w:val="18"/>
              </w:rPr>
              <w:t>工場又は事業場における分類番号</w:t>
            </w:r>
          </w:p>
        </w:tc>
        <w:tc>
          <w:tcPr>
            <w:tcW w:w="6981" w:type="dxa"/>
          </w:tcPr>
          <w:p>
            <w:pPr>
              <w:spacing w:before="120"/>
              <w:jc w:val="center"/>
            </w:pPr>
          </w:p>
        </w:tc>
      </w:tr>
      <w:tr>
        <w:trPr>
          <w:cantSplit/>
          <w:trHeight w:hRule="exact" w:val="720"/>
        </w:trPr>
        <w:tc>
          <w:tcPr>
            <w:tcW w:w="1719" w:type="dxa"/>
          </w:tcPr>
          <w:p>
            <w:pPr>
              <w:spacing w:before="240"/>
              <w:jc w:val="center"/>
              <w:rPr>
                <w:sz w:val="18"/>
              </w:rPr>
            </w:pPr>
            <w:r>
              <w:rPr>
                <w:rFonts w:hint="eastAsia"/>
                <w:sz w:val="18"/>
              </w:rPr>
              <w:t>種　類</w:t>
            </w:r>
          </w:p>
        </w:tc>
        <w:tc>
          <w:tcPr>
            <w:tcW w:w="6981" w:type="dxa"/>
          </w:tcPr>
          <w:p>
            <w:pPr>
              <w:spacing w:before="120"/>
              <w:jc w:val="center"/>
            </w:pPr>
          </w:p>
        </w:tc>
      </w:tr>
      <w:tr>
        <w:trPr>
          <w:cantSplit/>
          <w:trHeight w:hRule="exact" w:val="720"/>
        </w:trPr>
        <w:tc>
          <w:tcPr>
            <w:tcW w:w="1719" w:type="dxa"/>
          </w:tcPr>
          <w:p>
            <w:pPr>
              <w:spacing w:before="240"/>
              <w:jc w:val="center"/>
              <w:rPr>
                <w:sz w:val="18"/>
              </w:rPr>
            </w:pPr>
            <w:r>
              <w:rPr>
                <w:rFonts w:hint="eastAsia"/>
                <w:sz w:val="18"/>
              </w:rPr>
              <w:t>型　式</w:t>
            </w:r>
          </w:p>
        </w:tc>
        <w:tc>
          <w:tcPr>
            <w:tcW w:w="6981" w:type="dxa"/>
          </w:tcPr>
          <w:p>
            <w:pPr>
              <w:spacing w:before="120"/>
              <w:jc w:val="center"/>
            </w:pPr>
          </w:p>
        </w:tc>
      </w:tr>
      <w:tr>
        <w:trPr>
          <w:cantSplit/>
          <w:trHeight w:hRule="exact" w:val="837"/>
        </w:trPr>
        <w:tc>
          <w:tcPr>
            <w:tcW w:w="1719" w:type="dxa"/>
          </w:tcPr>
          <w:p>
            <w:pPr>
              <w:spacing w:before="120"/>
              <w:jc w:val="center"/>
              <w:rPr>
                <w:sz w:val="18"/>
              </w:rPr>
            </w:pPr>
            <w:r>
              <w:rPr>
                <w:rFonts w:hint="eastAsia"/>
                <w:sz w:val="18"/>
              </w:rPr>
              <w:t>主要寸法</w:t>
            </w:r>
          </w:p>
          <w:p>
            <w:pPr>
              <w:jc w:val="center"/>
              <w:rPr>
                <w:sz w:val="18"/>
              </w:rPr>
            </w:pPr>
            <w:r>
              <w:rPr>
                <w:rFonts w:hint="eastAsia"/>
                <w:sz w:val="18"/>
              </w:rPr>
              <w:t>（</w:t>
            </w:r>
            <w:r>
              <w:rPr>
                <w:rFonts w:hint="eastAsia"/>
                <w:sz w:val="18"/>
              </w:rPr>
              <w:t>W</w:t>
            </w:r>
            <w:r>
              <w:rPr>
                <w:rFonts w:hint="eastAsia"/>
                <w:sz w:val="18"/>
              </w:rPr>
              <w:t>×</w:t>
            </w:r>
            <w:r>
              <w:rPr>
                <w:rFonts w:hint="eastAsia"/>
                <w:sz w:val="18"/>
              </w:rPr>
              <w:t>D</w:t>
            </w:r>
            <w:r>
              <w:rPr>
                <w:rFonts w:hint="eastAsia"/>
                <w:sz w:val="18"/>
              </w:rPr>
              <w:t>×</w:t>
            </w:r>
            <w:r>
              <w:rPr>
                <w:rFonts w:hint="eastAsia"/>
                <w:sz w:val="18"/>
              </w:rPr>
              <w:t>H</w:t>
            </w:r>
            <w:r>
              <w:rPr>
                <w:rFonts w:hint="eastAsia"/>
                <w:sz w:val="18"/>
              </w:rPr>
              <w:t>）</w:t>
            </w:r>
          </w:p>
        </w:tc>
        <w:tc>
          <w:tcPr>
            <w:tcW w:w="6981" w:type="dxa"/>
          </w:tcPr>
          <w:p>
            <w:pPr>
              <w:spacing w:before="120"/>
              <w:jc w:val="center"/>
            </w:pPr>
          </w:p>
        </w:tc>
      </w:tr>
      <w:tr>
        <w:trPr>
          <w:cantSplit/>
          <w:trHeight w:hRule="exact" w:val="720"/>
        </w:trPr>
        <w:tc>
          <w:tcPr>
            <w:tcW w:w="1719" w:type="dxa"/>
          </w:tcPr>
          <w:p>
            <w:pPr>
              <w:spacing w:before="240"/>
              <w:jc w:val="center"/>
              <w:rPr>
                <w:sz w:val="18"/>
              </w:rPr>
            </w:pPr>
            <w:r>
              <w:rPr>
                <w:rFonts w:hint="eastAsia"/>
                <w:sz w:val="18"/>
              </w:rPr>
              <w:t>構　造</w:t>
            </w:r>
          </w:p>
        </w:tc>
        <w:tc>
          <w:tcPr>
            <w:tcW w:w="6981" w:type="dxa"/>
          </w:tcPr>
          <w:p>
            <w:pPr>
              <w:spacing w:before="120"/>
              <w:jc w:val="center"/>
              <w:rPr>
                <w:sz w:val="18"/>
              </w:rPr>
            </w:pPr>
            <w:r>
              <w:rPr>
                <w:rFonts w:hint="eastAsia"/>
                <w:sz w:val="18"/>
              </w:rPr>
              <w:t>別図６参照</w:t>
            </w:r>
          </w:p>
        </w:tc>
      </w:tr>
      <w:tr>
        <w:trPr>
          <w:cantSplit/>
          <w:trHeight w:hRule="exact" w:val="720"/>
        </w:trPr>
        <w:tc>
          <w:tcPr>
            <w:tcW w:w="1719" w:type="dxa"/>
          </w:tcPr>
          <w:p>
            <w:pPr>
              <w:spacing w:before="240"/>
              <w:jc w:val="center"/>
              <w:rPr>
                <w:sz w:val="18"/>
              </w:rPr>
            </w:pPr>
            <w:r>
              <w:rPr>
                <w:rFonts w:hint="eastAsia"/>
                <w:sz w:val="18"/>
              </w:rPr>
              <w:t>能力</w:t>
            </w:r>
          </w:p>
        </w:tc>
        <w:tc>
          <w:tcPr>
            <w:tcW w:w="6981" w:type="dxa"/>
          </w:tcPr>
          <w:p>
            <w:pPr>
              <w:spacing w:before="120"/>
              <w:ind w:right="312"/>
              <w:jc w:val="right"/>
              <w:rPr>
                <w:sz w:val="18"/>
              </w:rPr>
            </w:pPr>
            <w:r>
              <w:rPr>
                <w:rFonts w:hint="eastAsia"/>
                <w:sz w:val="18"/>
              </w:rPr>
              <w:t>ｍ</w:t>
            </w:r>
            <w:r>
              <w:rPr>
                <w:rFonts w:hint="eastAsia"/>
                <w:sz w:val="18"/>
                <w:vertAlign w:val="superscript"/>
              </w:rPr>
              <w:t>３</w:t>
            </w:r>
            <w:r>
              <w:rPr>
                <w:rFonts w:hint="eastAsia"/>
                <w:sz w:val="18"/>
              </w:rPr>
              <w:t xml:space="preserve">／日　　</w:t>
            </w:r>
          </w:p>
        </w:tc>
      </w:tr>
      <w:tr>
        <w:trPr>
          <w:cantSplit/>
          <w:trHeight w:hRule="exact" w:val="720"/>
        </w:trPr>
        <w:tc>
          <w:tcPr>
            <w:tcW w:w="1719" w:type="dxa"/>
          </w:tcPr>
          <w:p>
            <w:pPr>
              <w:spacing w:before="240"/>
              <w:jc w:val="center"/>
              <w:rPr>
                <w:sz w:val="18"/>
              </w:rPr>
            </w:pPr>
            <w:r>
              <w:rPr>
                <w:rFonts w:hint="eastAsia"/>
                <w:sz w:val="18"/>
              </w:rPr>
              <w:t>処理の方式</w:t>
            </w:r>
          </w:p>
        </w:tc>
        <w:tc>
          <w:tcPr>
            <w:tcW w:w="6981" w:type="dxa"/>
          </w:tcPr>
          <w:p>
            <w:pPr>
              <w:spacing w:before="120"/>
              <w:jc w:val="center"/>
              <w:rPr>
                <w:sz w:val="18"/>
              </w:rPr>
            </w:pPr>
          </w:p>
        </w:tc>
      </w:tr>
    </w:tbl>
    <w:p>
      <w:pPr>
        <w:rPr>
          <w:sz w:val="18"/>
        </w:rPr>
      </w:pPr>
      <w:r>
        <w:rPr>
          <w:rFonts w:hint="eastAsia"/>
          <w:sz w:val="18"/>
        </w:rPr>
        <w:t>能力は、１日あたりの最大処理量を記入すること。</w:t>
      </w:r>
    </w:p>
    <w:p>
      <w:pPr>
        <w:rPr>
          <w:sz w:val="18"/>
        </w:rPr>
      </w:pPr>
    </w:p>
    <w:p>
      <w:pPr>
        <w:rPr>
          <w:sz w:val="18"/>
        </w:rPr>
      </w:pPr>
      <w:r>
        <w:rPr>
          <w:rFonts w:hint="eastAsia"/>
          <w:sz w:val="18"/>
        </w:rPr>
        <w:t>ニ．汚水の処理の系統</w:t>
      </w:r>
    </w:p>
    <w:p>
      <w:pPr>
        <w:rPr>
          <w:sz w:val="18"/>
        </w:rPr>
      </w:pPr>
      <w:r>
        <w:rPr>
          <w:rFonts w:hint="eastAsia"/>
          <w:sz w:val="18"/>
        </w:rPr>
        <w:tab/>
      </w:r>
      <w:r>
        <w:rPr>
          <w:rFonts w:hint="eastAsia"/>
          <w:sz w:val="18"/>
        </w:rPr>
        <w:t>別図７参照</w:t>
      </w:r>
    </w:p>
    <w:p>
      <w:pPr>
        <w:rPr>
          <w:sz w:val="18"/>
        </w:rPr>
      </w:pPr>
    </w:p>
    <w:p>
      <w:pPr>
        <w:rPr>
          <w:sz w:val="18"/>
        </w:rPr>
      </w:pPr>
      <w:r>
        <w:rPr>
          <w:rFonts w:hint="eastAsia"/>
          <w:sz w:val="18"/>
        </w:rPr>
        <w:t>ホ．汚水の集水および処理施設までの導水方法</w:t>
      </w:r>
    </w:p>
    <w:p>
      <w:pPr>
        <w:rPr>
          <w:sz w:val="18"/>
        </w:rPr>
      </w:pPr>
      <w:r>
        <w:rPr>
          <w:rFonts w:hint="eastAsia"/>
          <w:sz w:val="18"/>
        </w:rPr>
        <w:tab/>
      </w:r>
      <w:r>
        <w:rPr>
          <w:rFonts w:hint="eastAsia"/>
          <w:sz w:val="18"/>
        </w:rPr>
        <w:t>別図８参照</w:t>
      </w:r>
    </w:p>
    <w:p>
      <w:pPr>
        <w:rPr>
          <w:sz w:val="18"/>
        </w:rPr>
      </w:pPr>
      <w:r>
        <w:rPr>
          <w:sz w:val="18"/>
        </w:rPr>
        <w:br w:type="page"/>
      </w:r>
      <w:r>
        <w:rPr>
          <w:rFonts w:hint="eastAsia"/>
          <w:sz w:val="18"/>
        </w:rPr>
        <w:lastRenderedPageBreak/>
        <w:t>ヘ．汚水の処理施設の使用時間間隔、１日あたりの使用時間及び季節変動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6981"/>
      </w:tblGrid>
      <w:tr>
        <w:trPr>
          <w:cantSplit/>
          <w:trHeight w:hRule="exact" w:val="540"/>
        </w:trPr>
        <w:tc>
          <w:tcPr>
            <w:tcW w:w="1719" w:type="dxa"/>
          </w:tcPr>
          <w:p>
            <w:pPr>
              <w:spacing w:before="120"/>
              <w:jc w:val="center"/>
              <w:rPr>
                <w:sz w:val="18"/>
              </w:rPr>
            </w:pPr>
            <w:r>
              <w:rPr>
                <w:rFonts w:hint="eastAsia"/>
                <w:sz w:val="18"/>
              </w:rPr>
              <w:t>処理施設の名称</w:t>
            </w:r>
          </w:p>
        </w:tc>
        <w:tc>
          <w:tcPr>
            <w:tcW w:w="6981" w:type="dxa"/>
          </w:tcPr>
          <w:p>
            <w:pPr>
              <w:spacing w:before="120"/>
              <w:jc w:val="right"/>
            </w:pPr>
          </w:p>
        </w:tc>
      </w:tr>
      <w:tr>
        <w:trPr>
          <w:cantSplit/>
          <w:trHeight w:hRule="exact" w:val="802"/>
        </w:trPr>
        <w:tc>
          <w:tcPr>
            <w:tcW w:w="1719" w:type="dxa"/>
          </w:tcPr>
          <w:p>
            <w:pPr>
              <w:jc w:val="center"/>
              <w:rPr>
                <w:sz w:val="18"/>
              </w:rPr>
            </w:pPr>
            <w:r>
              <w:rPr>
                <w:rFonts w:hint="eastAsia"/>
                <w:sz w:val="18"/>
              </w:rPr>
              <w:t>工場又は事業場における分類番号</w:t>
            </w:r>
          </w:p>
        </w:tc>
        <w:tc>
          <w:tcPr>
            <w:tcW w:w="6981" w:type="dxa"/>
          </w:tcPr>
          <w:p>
            <w:pPr>
              <w:spacing w:before="120"/>
              <w:jc w:val="right"/>
            </w:pPr>
          </w:p>
        </w:tc>
      </w:tr>
      <w:tr>
        <w:trPr>
          <w:cantSplit/>
          <w:trHeight w:hRule="exact" w:val="540"/>
        </w:trPr>
        <w:tc>
          <w:tcPr>
            <w:tcW w:w="1719" w:type="dxa"/>
          </w:tcPr>
          <w:p>
            <w:pPr>
              <w:spacing w:before="120"/>
              <w:jc w:val="center"/>
              <w:rPr>
                <w:sz w:val="18"/>
              </w:rPr>
            </w:pPr>
            <w:r>
              <w:rPr>
                <w:rFonts w:hint="eastAsia"/>
                <w:sz w:val="18"/>
              </w:rPr>
              <w:t>使用時間間隔</w:t>
            </w:r>
          </w:p>
        </w:tc>
        <w:tc>
          <w:tcPr>
            <w:tcW w:w="6981" w:type="dxa"/>
          </w:tcPr>
          <w:p>
            <w:pPr>
              <w:spacing w:before="120"/>
              <w:jc w:val="right"/>
            </w:pPr>
          </w:p>
        </w:tc>
      </w:tr>
      <w:tr>
        <w:trPr>
          <w:cantSplit/>
          <w:trHeight w:hRule="exact" w:val="748"/>
        </w:trPr>
        <w:tc>
          <w:tcPr>
            <w:tcW w:w="1719" w:type="dxa"/>
          </w:tcPr>
          <w:p>
            <w:pPr>
              <w:spacing w:before="40"/>
              <w:jc w:val="center"/>
              <w:rPr>
                <w:sz w:val="18"/>
              </w:rPr>
            </w:pPr>
            <w:r>
              <w:rPr>
                <w:rFonts w:hint="eastAsia"/>
                <w:sz w:val="18"/>
              </w:rPr>
              <w:t>１日あたりの</w:t>
            </w:r>
            <w:r>
              <w:rPr>
                <w:rFonts w:hint="eastAsia"/>
                <w:sz w:val="18"/>
              </w:rPr>
              <w:t xml:space="preserve">   </w:t>
            </w:r>
            <w:r>
              <w:rPr>
                <w:rFonts w:hint="eastAsia"/>
                <w:sz w:val="18"/>
              </w:rPr>
              <w:t>使用時間</w:t>
            </w:r>
          </w:p>
        </w:tc>
        <w:tc>
          <w:tcPr>
            <w:tcW w:w="6981" w:type="dxa"/>
          </w:tcPr>
          <w:p>
            <w:pPr>
              <w:spacing w:before="120"/>
              <w:ind w:right="522"/>
              <w:jc w:val="right"/>
              <w:rPr>
                <w:sz w:val="18"/>
              </w:rPr>
            </w:pPr>
            <w:r>
              <w:rPr>
                <w:rFonts w:hint="eastAsia"/>
                <w:sz w:val="18"/>
              </w:rPr>
              <w:t>時間／日</w:t>
            </w:r>
          </w:p>
        </w:tc>
      </w:tr>
      <w:tr>
        <w:trPr>
          <w:cantSplit/>
          <w:trHeight w:hRule="exact" w:val="540"/>
        </w:trPr>
        <w:tc>
          <w:tcPr>
            <w:tcW w:w="1719" w:type="dxa"/>
          </w:tcPr>
          <w:p>
            <w:pPr>
              <w:spacing w:before="120"/>
              <w:jc w:val="center"/>
              <w:rPr>
                <w:sz w:val="18"/>
              </w:rPr>
            </w:pPr>
            <w:r>
              <w:rPr>
                <w:rFonts w:hint="eastAsia"/>
                <w:sz w:val="18"/>
              </w:rPr>
              <w:t>季節変動</w:t>
            </w:r>
          </w:p>
        </w:tc>
        <w:tc>
          <w:tcPr>
            <w:tcW w:w="6981" w:type="dxa"/>
          </w:tcPr>
          <w:p>
            <w:pPr>
              <w:spacing w:before="120"/>
            </w:pPr>
          </w:p>
        </w:tc>
      </w:tr>
    </w:tbl>
    <w:p>
      <w:pPr>
        <w:spacing w:line="240" w:lineRule="exact"/>
        <w:rPr>
          <w:sz w:val="18"/>
        </w:rPr>
      </w:pPr>
      <w:r>
        <w:rPr>
          <w:rFonts w:hint="eastAsia"/>
          <w:sz w:val="18"/>
        </w:rPr>
        <w:t>季節変動がある場合はその概要を記載すること。</w:t>
      </w:r>
    </w:p>
    <w:p>
      <w:pPr>
        <w:rPr>
          <w:sz w:val="18"/>
        </w:rPr>
      </w:pPr>
    </w:p>
    <w:p>
      <w:pPr>
        <w:rPr>
          <w:sz w:val="18"/>
        </w:rPr>
      </w:pPr>
      <w:r>
        <w:rPr>
          <w:rFonts w:hint="eastAsia"/>
          <w:sz w:val="18"/>
        </w:rPr>
        <w:t>ト．汚水の処理施設で中和、凝集、酸化その他の反応に供</w:t>
      </w:r>
      <w:bookmarkStart w:id="0" w:name="_GoBack"/>
      <w:bookmarkEnd w:id="0"/>
      <w:r>
        <w:rPr>
          <w:rFonts w:hint="eastAsia"/>
          <w:sz w:val="18"/>
        </w:rPr>
        <w:t>する消耗資材等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1001"/>
        <w:gridCol w:w="2900"/>
        <w:gridCol w:w="2900"/>
      </w:tblGrid>
      <w:tr>
        <w:trPr>
          <w:cantSplit/>
          <w:trHeight w:hRule="exact" w:val="480"/>
        </w:trPr>
        <w:tc>
          <w:tcPr>
            <w:tcW w:w="1899" w:type="dxa"/>
          </w:tcPr>
          <w:p>
            <w:pPr>
              <w:spacing w:before="120"/>
              <w:jc w:val="center"/>
              <w:rPr>
                <w:sz w:val="18"/>
              </w:rPr>
            </w:pPr>
            <w:r>
              <w:rPr>
                <w:rFonts w:hint="eastAsia"/>
                <w:sz w:val="18"/>
              </w:rPr>
              <w:t>処理施設の名称</w:t>
            </w:r>
          </w:p>
        </w:tc>
        <w:tc>
          <w:tcPr>
            <w:tcW w:w="6801" w:type="dxa"/>
            <w:gridSpan w:val="3"/>
          </w:tcPr>
          <w:p>
            <w:pPr>
              <w:spacing w:before="120"/>
            </w:pPr>
          </w:p>
        </w:tc>
      </w:tr>
      <w:tr>
        <w:trPr>
          <w:cantSplit/>
          <w:trHeight w:hRule="exact" w:val="480"/>
        </w:trPr>
        <w:tc>
          <w:tcPr>
            <w:tcW w:w="1899" w:type="dxa"/>
          </w:tcPr>
          <w:p>
            <w:pPr>
              <w:jc w:val="center"/>
              <w:rPr>
                <w:sz w:val="18"/>
              </w:rPr>
            </w:pPr>
            <w:r>
              <w:rPr>
                <w:rFonts w:hint="eastAsia"/>
                <w:sz w:val="18"/>
              </w:rPr>
              <w:t>工場又は事業場における分類番号</w:t>
            </w:r>
          </w:p>
        </w:tc>
        <w:tc>
          <w:tcPr>
            <w:tcW w:w="6801" w:type="dxa"/>
            <w:gridSpan w:val="3"/>
          </w:tcPr>
          <w:p>
            <w:pPr>
              <w:spacing w:before="120"/>
            </w:pPr>
          </w:p>
        </w:tc>
      </w:tr>
      <w:tr>
        <w:trPr>
          <w:cantSplit/>
          <w:trHeight w:hRule="exact" w:val="409"/>
        </w:trPr>
        <w:tc>
          <w:tcPr>
            <w:tcW w:w="2900" w:type="dxa"/>
            <w:gridSpan w:val="2"/>
          </w:tcPr>
          <w:p>
            <w:pPr>
              <w:spacing w:before="120"/>
              <w:jc w:val="center"/>
              <w:rPr>
                <w:sz w:val="18"/>
              </w:rPr>
            </w:pPr>
            <w:r>
              <w:rPr>
                <w:rFonts w:hint="eastAsia"/>
                <w:sz w:val="18"/>
              </w:rPr>
              <w:t>消耗資材名</w:t>
            </w:r>
          </w:p>
        </w:tc>
        <w:tc>
          <w:tcPr>
            <w:tcW w:w="2900" w:type="dxa"/>
          </w:tcPr>
          <w:p>
            <w:pPr>
              <w:spacing w:before="120"/>
              <w:jc w:val="center"/>
              <w:rPr>
                <w:sz w:val="18"/>
              </w:rPr>
            </w:pPr>
            <w:r>
              <w:rPr>
                <w:rFonts w:hint="eastAsia"/>
                <w:sz w:val="18"/>
              </w:rPr>
              <w:t>用途名</w:t>
            </w:r>
          </w:p>
        </w:tc>
        <w:tc>
          <w:tcPr>
            <w:tcW w:w="2900" w:type="dxa"/>
          </w:tcPr>
          <w:p>
            <w:pPr>
              <w:spacing w:before="120"/>
              <w:jc w:val="center"/>
              <w:rPr>
                <w:sz w:val="18"/>
              </w:rPr>
            </w:pPr>
            <w:r>
              <w:rPr>
                <w:rFonts w:hint="eastAsia"/>
                <w:sz w:val="18"/>
              </w:rPr>
              <w:t>１日あたりの使用量</w:t>
            </w:r>
          </w:p>
        </w:tc>
      </w:tr>
      <w:tr>
        <w:trPr>
          <w:cantSplit/>
          <w:trHeight w:hRule="exact" w:val="680"/>
        </w:trPr>
        <w:tc>
          <w:tcPr>
            <w:tcW w:w="2900" w:type="dxa"/>
            <w:gridSpan w:val="2"/>
          </w:tcPr>
          <w:p>
            <w:pPr>
              <w:spacing w:before="120"/>
              <w:jc w:val="center"/>
              <w:rPr>
                <w:sz w:val="18"/>
              </w:rPr>
            </w:pPr>
          </w:p>
        </w:tc>
        <w:tc>
          <w:tcPr>
            <w:tcW w:w="2900" w:type="dxa"/>
          </w:tcPr>
          <w:p>
            <w:pPr>
              <w:spacing w:before="120"/>
              <w:jc w:val="center"/>
              <w:rPr>
                <w:sz w:val="18"/>
              </w:rPr>
            </w:pPr>
          </w:p>
        </w:tc>
        <w:tc>
          <w:tcPr>
            <w:tcW w:w="2900" w:type="dxa"/>
          </w:tcPr>
          <w:p>
            <w:pPr>
              <w:spacing w:before="120"/>
              <w:jc w:val="center"/>
              <w:rPr>
                <w:sz w:val="18"/>
              </w:rPr>
            </w:pPr>
          </w:p>
        </w:tc>
      </w:tr>
      <w:tr>
        <w:trPr>
          <w:cantSplit/>
          <w:trHeight w:hRule="exact" w:val="680"/>
        </w:trPr>
        <w:tc>
          <w:tcPr>
            <w:tcW w:w="2900" w:type="dxa"/>
            <w:gridSpan w:val="2"/>
          </w:tcPr>
          <w:p>
            <w:pPr>
              <w:spacing w:before="120"/>
              <w:jc w:val="center"/>
              <w:rPr>
                <w:sz w:val="18"/>
              </w:rPr>
            </w:pPr>
          </w:p>
        </w:tc>
        <w:tc>
          <w:tcPr>
            <w:tcW w:w="2900" w:type="dxa"/>
          </w:tcPr>
          <w:p>
            <w:pPr>
              <w:spacing w:before="120"/>
              <w:jc w:val="center"/>
              <w:rPr>
                <w:sz w:val="18"/>
              </w:rPr>
            </w:pPr>
          </w:p>
        </w:tc>
        <w:tc>
          <w:tcPr>
            <w:tcW w:w="2900" w:type="dxa"/>
          </w:tcPr>
          <w:p>
            <w:pPr>
              <w:spacing w:before="120"/>
              <w:jc w:val="center"/>
              <w:rPr>
                <w:sz w:val="18"/>
              </w:rPr>
            </w:pPr>
          </w:p>
        </w:tc>
      </w:tr>
      <w:tr>
        <w:trPr>
          <w:cantSplit/>
          <w:trHeight w:hRule="exact" w:val="680"/>
        </w:trPr>
        <w:tc>
          <w:tcPr>
            <w:tcW w:w="2900" w:type="dxa"/>
            <w:gridSpan w:val="2"/>
          </w:tcPr>
          <w:p>
            <w:pPr>
              <w:spacing w:before="120"/>
              <w:jc w:val="center"/>
              <w:rPr>
                <w:sz w:val="18"/>
              </w:rPr>
            </w:pPr>
          </w:p>
        </w:tc>
        <w:tc>
          <w:tcPr>
            <w:tcW w:w="2900" w:type="dxa"/>
          </w:tcPr>
          <w:p>
            <w:pPr>
              <w:spacing w:before="120"/>
              <w:jc w:val="center"/>
              <w:rPr>
                <w:sz w:val="18"/>
              </w:rPr>
            </w:pPr>
          </w:p>
        </w:tc>
        <w:tc>
          <w:tcPr>
            <w:tcW w:w="2900" w:type="dxa"/>
          </w:tcPr>
          <w:p>
            <w:pPr>
              <w:spacing w:before="120"/>
              <w:jc w:val="center"/>
              <w:rPr>
                <w:sz w:val="18"/>
              </w:rPr>
            </w:pPr>
          </w:p>
        </w:tc>
      </w:tr>
      <w:tr>
        <w:trPr>
          <w:cantSplit/>
          <w:trHeight w:hRule="exact" w:val="680"/>
        </w:trPr>
        <w:tc>
          <w:tcPr>
            <w:tcW w:w="2900" w:type="dxa"/>
            <w:gridSpan w:val="2"/>
          </w:tcPr>
          <w:p>
            <w:pPr>
              <w:spacing w:before="120"/>
              <w:jc w:val="center"/>
              <w:rPr>
                <w:sz w:val="18"/>
              </w:rPr>
            </w:pPr>
          </w:p>
        </w:tc>
        <w:tc>
          <w:tcPr>
            <w:tcW w:w="2900" w:type="dxa"/>
          </w:tcPr>
          <w:p>
            <w:pPr>
              <w:spacing w:before="120"/>
              <w:jc w:val="center"/>
              <w:rPr>
                <w:sz w:val="18"/>
              </w:rPr>
            </w:pPr>
          </w:p>
        </w:tc>
        <w:tc>
          <w:tcPr>
            <w:tcW w:w="2900" w:type="dxa"/>
          </w:tcPr>
          <w:p>
            <w:pPr>
              <w:spacing w:before="120"/>
              <w:jc w:val="center"/>
              <w:rPr>
                <w:sz w:val="18"/>
              </w:rPr>
            </w:pPr>
          </w:p>
        </w:tc>
      </w:tr>
      <w:tr>
        <w:trPr>
          <w:cantSplit/>
          <w:trHeight w:hRule="exact" w:val="680"/>
        </w:trPr>
        <w:tc>
          <w:tcPr>
            <w:tcW w:w="2900" w:type="dxa"/>
            <w:gridSpan w:val="2"/>
          </w:tcPr>
          <w:p>
            <w:pPr>
              <w:spacing w:before="120"/>
              <w:jc w:val="center"/>
              <w:rPr>
                <w:sz w:val="18"/>
              </w:rPr>
            </w:pPr>
          </w:p>
        </w:tc>
        <w:tc>
          <w:tcPr>
            <w:tcW w:w="2900" w:type="dxa"/>
          </w:tcPr>
          <w:p>
            <w:pPr>
              <w:spacing w:before="120"/>
              <w:jc w:val="center"/>
              <w:rPr>
                <w:sz w:val="18"/>
              </w:rPr>
            </w:pPr>
          </w:p>
        </w:tc>
        <w:tc>
          <w:tcPr>
            <w:tcW w:w="2900" w:type="dxa"/>
          </w:tcPr>
          <w:p>
            <w:pPr>
              <w:spacing w:before="120"/>
              <w:jc w:val="center"/>
              <w:rPr>
                <w:sz w:val="18"/>
              </w:rPr>
            </w:pPr>
          </w:p>
        </w:tc>
      </w:tr>
      <w:tr>
        <w:trPr>
          <w:cantSplit/>
          <w:trHeight w:hRule="exact" w:val="680"/>
        </w:trPr>
        <w:tc>
          <w:tcPr>
            <w:tcW w:w="2900" w:type="dxa"/>
            <w:gridSpan w:val="2"/>
          </w:tcPr>
          <w:p>
            <w:pPr>
              <w:spacing w:before="120"/>
              <w:jc w:val="center"/>
              <w:rPr>
                <w:sz w:val="18"/>
              </w:rPr>
            </w:pPr>
          </w:p>
        </w:tc>
        <w:tc>
          <w:tcPr>
            <w:tcW w:w="2900" w:type="dxa"/>
          </w:tcPr>
          <w:p>
            <w:pPr>
              <w:spacing w:before="120"/>
              <w:jc w:val="center"/>
              <w:rPr>
                <w:sz w:val="18"/>
              </w:rPr>
            </w:pPr>
          </w:p>
        </w:tc>
        <w:tc>
          <w:tcPr>
            <w:tcW w:w="2900" w:type="dxa"/>
          </w:tcPr>
          <w:p>
            <w:pPr>
              <w:spacing w:before="120"/>
              <w:jc w:val="center"/>
              <w:rPr>
                <w:sz w:val="18"/>
              </w:rPr>
            </w:pPr>
          </w:p>
        </w:tc>
      </w:tr>
      <w:tr>
        <w:trPr>
          <w:cantSplit/>
          <w:trHeight w:hRule="exact" w:val="680"/>
        </w:trPr>
        <w:tc>
          <w:tcPr>
            <w:tcW w:w="2900" w:type="dxa"/>
            <w:gridSpan w:val="2"/>
          </w:tcPr>
          <w:p>
            <w:pPr>
              <w:spacing w:before="120"/>
              <w:jc w:val="center"/>
              <w:rPr>
                <w:sz w:val="18"/>
              </w:rPr>
            </w:pPr>
          </w:p>
        </w:tc>
        <w:tc>
          <w:tcPr>
            <w:tcW w:w="2900" w:type="dxa"/>
          </w:tcPr>
          <w:p>
            <w:pPr>
              <w:spacing w:before="120"/>
              <w:jc w:val="center"/>
              <w:rPr>
                <w:sz w:val="18"/>
              </w:rPr>
            </w:pPr>
          </w:p>
        </w:tc>
        <w:tc>
          <w:tcPr>
            <w:tcW w:w="2900" w:type="dxa"/>
          </w:tcPr>
          <w:p>
            <w:pPr>
              <w:spacing w:before="120"/>
              <w:jc w:val="center"/>
              <w:rPr>
                <w:sz w:val="18"/>
              </w:rPr>
            </w:pPr>
          </w:p>
        </w:tc>
      </w:tr>
      <w:tr>
        <w:trPr>
          <w:cantSplit/>
          <w:trHeight w:hRule="exact" w:val="680"/>
        </w:trPr>
        <w:tc>
          <w:tcPr>
            <w:tcW w:w="2900" w:type="dxa"/>
            <w:gridSpan w:val="2"/>
          </w:tcPr>
          <w:p>
            <w:pPr>
              <w:spacing w:before="120"/>
              <w:jc w:val="center"/>
              <w:rPr>
                <w:sz w:val="18"/>
              </w:rPr>
            </w:pPr>
          </w:p>
        </w:tc>
        <w:tc>
          <w:tcPr>
            <w:tcW w:w="2900" w:type="dxa"/>
          </w:tcPr>
          <w:p>
            <w:pPr>
              <w:spacing w:before="120"/>
              <w:jc w:val="center"/>
              <w:rPr>
                <w:sz w:val="18"/>
              </w:rPr>
            </w:pPr>
          </w:p>
        </w:tc>
        <w:tc>
          <w:tcPr>
            <w:tcW w:w="2900" w:type="dxa"/>
          </w:tcPr>
          <w:p>
            <w:pPr>
              <w:spacing w:before="120"/>
              <w:jc w:val="center"/>
              <w:rPr>
                <w:sz w:val="18"/>
              </w:rPr>
            </w:pPr>
          </w:p>
        </w:tc>
      </w:tr>
      <w:tr>
        <w:trPr>
          <w:cantSplit/>
          <w:trHeight w:hRule="exact" w:val="680"/>
        </w:trPr>
        <w:tc>
          <w:tcPr>
            <w:tcW w:w="2900" w:type="dxa"/>
            <w:gridSpan w:val="2"/>
          </w:tcPr>
          <w:p>
            <w:pPr>
              <w:spacing w:before="120"/>
              <w:jc w:val="center"/>
              <w:rPr>
                <w:sz w:val="18"/>
              </w:rPr>
            </w:pPr>
          </w:p>
        </w:tc>
        <w:tc>
          <w:tcPr>
            <w:tcW w:w="2900" w:type="dxa"/>
          </w:tcPr>
          <w:p>
            <w:pPr>
              <w:spacing w:before="120"/>
              <w:jc w:val="center"/>
              <w:rPr>
                <w:sz w:val="18"/>
              </w:rPr>
            </w:pPr>
          </w:p>
        </w:tc>
        <w:tc>
          <w:tcPr>
            <w:tcW w:w="2900" w:type="dxa"/>
          </w:tcPr>
          <w:p>
            <w:pPr>
              <w:spacing w:before="120"/>
              <w:jc w:val="center"/>
              <w:rPr>
                <w:sz w:val="18"/>
              </w:rPr>
            </w:pPr>
          </w:p>
        </w:tc>
      </w:tr>
      <w:tr>
        <w:trPr>
          <w:cantSplit/>
          <w:trHeight w:hRule="exact" w:val="680"/>
        </w:trPr>
        <w:tc>
          <w:tcPr>
            <w:tcW w:w="2900" w:type="dxa"/>
            <w:gridSpan w:val="2"/>
            <w:tcBorders>
              <w:bottom w:val="single" w:sz="4" w:space="0" w:color="auto"/>
            </w:tcBorders>
          </w:tcPr>
          <w:p>
            <w:pPr>
              <w:spacing w:before="120"/>
              <w:jc w:val="center"/>
              <w:rPr>
                <w:sz w:val="18"/>
              </w:rPr>
            </w:pPr>
          </w:p>
        </w:tc>
        <w:tc>
          <w:tcPr>
            <w:tcW w:w="2900" w:type="dxa"/>
            <w:tcBorders>
              <w:bottom w:val="single" w:sz="4" w:space="0" w:color="auto"/>
            </w:tcBorders>
          </w:tcPr>
          <w:p>
            <w:pPr>
              <w:spacing w:before="120"/>
              <w:jc w:val="center"/>
              <w:rPr>
                <w:sz w:val="18"/>
              </w:rPr>
            </w:pPr>
          </w:p>
        </w:tc>
        <w:tc>
          <w:tcPr>
            <w:tcW w:w="2900" w:type="dxa"/>
            <w:tcBorders>
              <w:bottom w:val="single" w:sz="4" w:space="0" w:color="auto"/>
            </w:tcBorders>
          </w:tcPr>
          <w:p>
            <w:pPr>
              <w:spacing w:before="120"/>
              <w:jc w:val="center"/>
              <w:rPr>
                <w:sz w:val="18"/>
              </w:rPr>
            </w:pPr>
          </w:p>
        </w:tc>
      </w:tr>
    </w:tbl>
    <w:p>
      <w:pPr>
        <w:rPr>
          <w:sz w:val="18"/>
        </w:rPr>
      </w:pPr>
      <w:r>
        <w:rPr>
          <w:rFonts w:hint="eastAsia"/>
          <w:sz w:val="18"/>
        </w:rPr>
        <w:t>消耗資材については使用物の濃度、等級、製品名などを明記すること。</w:t>
      </w:r>
    </w:p>
    <w:p>
      <w:pPr>
        <w:rPr>
          <w:sz w:val="18"/>
        </w:rPr>
      </w:pPr>
      <w:r>
        <w:rPr>
          <w:sz w:val="18"/>
        </w:rPr>
        <w:br w:type="page"/>
      </w:r>
      <w:r>
        <w:rPr>
          <w:rFonts w:hint="eastAsia"/>
          <w:sz w:val="18"/>
        </w:rPr>
        <w:lastRenderedPageBreak/>
        <w:t>チ．汚水処理施設使用時における処理前及び処理後の水質及び汚水の量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
        <w:gridCol w:w="1155"/>
        <w:gridCol w:w="1155"/>
        <w:gridCol w:w="3040"/>
        <w:gridCol w:w="3041"/>
      </w:tblGrid>
      <w:tr>
        <w:trPr>
          <w:cantSplit/>
          <w:trHeight w:hRule="exact" w:val="496"/>
        </w:trPr>
        <w:tc>
          <w:tcPr>
            <w:tcW w:w="2619" w:type="dxa"/>
            <w:gridSpan w:val="3"/>
          </w:tcPr>
          <w:p>
            <w:pPr>
              <w:spacing w:before="120"/>
              <w:jc w:val="center"/>
              <w:rPr>
                <w:sz w:val="18"/>
              </w:rPr>
            </w:pPr>
            <w:r>
              <w:rPr>
                <w:rFonts w:hint="eastAsia"/>
                <w:sz w:val="18"/>
              </w:rPr>
              <w:t>処理施設の名称</w:t>
            </w:r>
          </w:p>
        </w:tc>
        <w:tc>
          <w:tcPr>
            <w:tcW w:w="6081" w:type="dxa"/>
            <w:gridSpan w:val="2"/>
            <w:tcBorders>
              <w:bottom w:val="nil"/>
            </w:tcBorders>
          </w:tcPr>
          <w:p>
            <w:pPr>
              <w:spacing w:before="120" w:line="540" w:lineRule="exact"/>
              <w:jc w:val="center"/>
            </w:pPr>
          </w:p>
        </w:tc>
      </w:tr>
      <w:tr>
        <w:trPr>
          <w:cantSplit/>
          <w:trHeight w:hRule="exact" w:val="432"/>
        </w:trPr>
        <w:tc>
          <w:tcPr>
            <w:tcW w:w="2619" w:type="dxa"/>
            <w:gridSpan w:val="3"/>
          </w:tcPr>
          <w:p>
            <w:pPr>
              <w:spacing w:before="120"/>
              <w:jc w:val="center"/>
              <w:rPr>
                <w:sz w:val="18"/>
              </w:rPr>
            </w:pPr>
            <w:r>
              <w:rPr>
                <w:rFonts w:hint="eastAsia"/>
                <w:sz w:val="18"/>
              </w:rPr>
              <w:t>通常汚水量</w:t>
            </w:r>
          </w:p>
        </w:tc>
        <w:tc>
          <w:tcPr>
            <w:tcW w:w="6081" w:type="dxa"/>
            <w:gridSpan w:val="2"/>
          </w:tcPr>
          <w:p>
            <w:pPr>
              <w:spacing w:before="120" w:line="540" w:lineRule="exact"/>
              <w:jc w:val="center"/>
            </w:pPr>
          </w:p>
        </w:tc>
      </w:tr>
      <w:tr>
        <w:trPr>
          <w:cantSplit/>
          <w:trHeight w:hRule="exact" w:val="425"/>
        </w:trPr>
        <w:tc>
          <w:tcPr>
            <w:tcW w:w="2619" w:type="dxa"/>
            <w:gridSpan w:val="3"/>
          </w:tcPr>
          <w:p>
            <w:pPr>
              <w:spacing w:before="120"/>
              <w:jc w:val="center"/>
            </w:pPr>
            <w:r>
              <w:rPr>
                <w:rFonts w:hint="eastAsia"/>
                <w:sz w:val="18"/>
              </w:rPr>
              <w:t>最大汚水量</w:t>
            </w:r>
          </w:p>
        </w:tc>
        <w:tc>
          <w:tcPr>
            <w:tcW w:w="6081" w:type="dxa"/>
            <w:gridSpan w:val="2"/>
          </w:tcPr>
          <w:p>
            <w:pPr>
              <w:spacing w:before="120" w:line="540" w:lineRule="exact"/>
              <w:jc w:val="center"/>
            </w:pPr>
          </w:p>
        </w:tc>
      </w:tr>
      <w:tr>
        <w:trPr>
          <w:cantSplit/>
          <w:trHeight w:hRule="exact" w:val="360"/>
        </w:trPr>
        <w:tc>
          <w:tcPr>
            <w:tcW w:w="309" w:type="dxa"/>
          </w:tcPr>
          <w:p>
            <w:pPr>
              <w:spacing w:before="3600" w:line="1040" w:lineRule="exact"/>
              <w:rPr>
                <w:sz w:val="18"/>
              </w:rPr>
            </w:pPr>
            <w:r>
              <w:rPr>
                <w:rFonts w:hint="eastAsia"/>
                <w:sz w:val="18"/>
              </w:rPr>
              <w:t>水質</w:t>
            </w:r>
          </w:p>
        </w:tc>
        <w:tc>
          <w:tcPr>
            <w:tcW w:w="2310" w:type="dxa"/>
            <w:gridSpan w:val="2"/>
          </w:tcPr>
          <w:p>
            <w:pPr>
              <w:spacing w:before="120"/>
              <w:jc w:val="center"/>
              <w:rPr>
                <w:sz w:val="18"/>
              </w:rPr>
            </w:pPr>
          </w:p>
        </w:tc>
        <w:tc>
          <w:tcPr>
            <w:tcW w:w="3040" w:type="dxa"/>
          </w:tcPr>
          <w:p>
            <w:pPr>
              <w:spacing w:before="120"/>
              <w:jc w:val="center"/>
              <w:rPr>
                <w:sz w:val="18"/>
              </w:rPr>
            </w:pPr>
            <w:r>
              <w:rPr>
                <w:rFonts w:hint="eastAsia"/>
                <w:sz w:val="18"/>
              </w:rPr>
              <w:t>処理前</w:t>
            </w:r>
          </w:p>
        </w:tc>
        <w:tc>
          <w:tcPr>
            <w:tcW w:w="3041" w:type="dxa"/>
          </w:tcPr>
          <w:p>
            <w:pPr>
              <w:spacing w:before="120"/>
              <w:jc w:val="center"/>
              <w:rPr>
                <w:sz w:val="18"/>
              </w:rPr>
            </w:pPr>
            <w:r>
              <w:rPr>
                <w:rFonts w:hint="eastAsia"/>
                <w:sz w:val="18"/>
              </w:rPr>
              <w:t>処理後</w:t>
            </w:r>
          </w:p>
        </w:tc>
      </w:tr>
      <w:tr>
        <w:trPr>
          <w:cantSplit/>
          <w:trHeight w:hRule="exact" w:val="491"/>
        </w:trPr>
        <w:tc>
          <w:tcPr>
            <w:tcW w:w="309" w:type="dxa"/>
            <w:vMerge w:val="restart"/>
          </w:tcPr>
          <w:p>
            <w:pPr>
              <w:spacing w:before="3600" w:line="1040" w:lineRule="exact"/>
              <w:rPr>
                <w:sz w:val="18"/>
              </w:rPr>
            </w:pPr>
            <w:r>
              <w:rPr>
                <w:rFonts w:hint="eastAsia"/>
                <w:sz w:val="18"/>
              </w:rPr>
              <w:t>水質</w:t>
            </w:r>
          </w:p>
        </w:tc>
        <w:tc>
          <w:tcPr>
            <w:tcW w:w="1155" w:type="dxa"/>
            <w:vMerge w:val="restart"/>
          </w:tcPr>
          <w:p>
            <w:pPr>
              <w:spacing w:before="240"/>
              <w:jc w:val="center"/>
              <w:rPr>
                <w:sz w:val="18"/>
              </w:rPr>
            </w:pPr>
            <w:r>
              <w:rPr>
                <w:rFonts w:hint="eastAsia"/>
                <w:sz w:val="18"/>
              </w:rPr>
              <w:t>温　度</w:t>
            </w:r>
          </w:p>
        </w:tc>
        <w:tc>
          <w:tcPr>
            <w:tcW w:w="1155" w:type="dxa"/>
          </w:tcPr>
          <w:p>
            <w:pPr>
              <w:spacing w:before="120"/>
              <w:jc w:val="center"/>
              <w:rPr>
                <w:sz w:val="18"/>
              </w:rPr>
            </w:pPr>
            <w:r>
              <w:rPr>
                <w:rFonts w:hint="eastAsia"/>
                <w:sz w:val="18"/>
              </w:rPr>
              <w:t>通常範囲</w:t>
            </w:r>
          </w:p>
        </w:tc>
        <w:tc>
          <w:tcPr>
            <w:tcW w:w="3040" w:type="dxa"/>
          </w:tcPr>
          <w:p>
            <w:pPr>
              <w:spacing w:before="60"/>
              <w:ind w:right="211"/>
              <w:jc w:val="right"/>
              <w:rPr>
                <w:sz w:val="18"/>
              </w:rPr>
            </w:pPr>
            <w:r>
              <w:rPr>
                <w:rFonts w:hint="eastAsia"/>
                <w:sz w:val="18"/>
              </w:rPr>
              <w:t>～　　　　　℃</w:t>
            </w:r>
          </w:p>
        </w:tc>
        <w:tc>
          <w:tcPr>
            <w:tcW w:w="3041" w:type="dxa"/>
          </w:tcPr>
          <w:p>
            <w:pPr>
              <w:spacing w:before="60"/>
              <w:ind w:right="211"/>
              <w:jc w:val="right"/>
              <w:rPr>
                <w:sz w:val="18"/>
              </w:rPr>
            </w:pPr>
            <w:r>
              <w:rPr>
                <w:rFonts w:hint="eastAsia"/>
                <w:sz w:val="18"/>
              </w:rPr>
              <w:t>～　　　　　℃</w:t>
            </w:r>
          </w:p>
        </w:tc>
      </w:tr>
      <w:tr>
        <w:trPr>
          <w:cantSplit/>
          <w:trHeight w:hRule="exact" w:val="555"/>
        </w:trPr>
        <w:tc>
          <w:tcPr>
            <w:tcW w:w="309" w:type="dxa"/>
            <w:vMerge/>
          </w:tcPr>
          <w:p>
            <w:pPr>
              <w:spacing w:before="4080" w:line="1000" w:lineRule="exact"/>
              <w:jc w:val="center"/>
              <w:rPr>
                <w:sz w:val="18"/>
              </w:rPr>
            </w:pPr>
          </w:p>
        </w:tc>
        <w:tc>
          <w:tcPr>
            <w:tcW w:w="1155" w:type="dxa"/>
            <w:vMerge/>
          </w:tcPr>
          <w:p>
            <w:pPr>
              <w:spacing w:before="120"/>
              <w:rPr>
                <w:sz w:val="18"/>
              </w:rPr>
            </w:pPr>
          </w:p>
        </w:tc>
        <w:tc>
          <w:tcPr>
            <w:tcW w:w="1155" w:type="dxa"/>
          </w:tcPr>
          <w:p>
            <w:pPr>
              <w:spacing w:before="120"/>
              <w:jc w:val="center"/>
              <w:rPr>
                <w:sz w:val="18"/>
              </w:rPr>
            </w:pPr>
            <w:r>
              <w:rPr>
                <w:rFonts w:hint="eastAsia"/>
                <w:sz w:val="18"/>
              </w:rPr>
              <w:t>最大範囲</w:t>
            </w:r>
          </w:p>
        </w:tc>
        <w:tc>
          <w:tcPr>
            <w:tcW w:w="3040" w:type="dxa"/>
          </w:tcPr>
          <w:p>
            <w:pPr>
              <w:spacing w:before="60"/>
              <w:ind w:right="211"/>
              <w:jc w:val="right"/>
              <w:rPr>
                <w:sz w:val="18"/>
              </w:rPr>
            </w:pPr>
            <w:r>
              <w:rPr>
                <w:rFonts w:hint="eastAsia"/>
                <w:sz w:val="18"/>
              </w:rPr>
              <w:t>～　　　　　℃</w:t>
            </w:r>
          </w:p>
        </w:tc>
        <w:tc>
          <w:tcPr>
            <w:tcW w:w="3041" w:type="dxa"/>
          </w:tcPr>
          <w:p>
            <w:pPr>
              <w:spacing w:before="60"/>
              <w:ind w:right="211"/>
              <w:jc w:val="right"/>
              <w:rPr>
                <w:sz w:val="18"/>
              </w:rPr>
            </w:pPr>
            <w:r>
              <w:rPr>
                <w:rFonts w:hint="eastAsia"/>
                <w:sz w:val="18"/>
              </w:rPr>
              <w:t>～　　　　　℃</w:t>
            </w:r>
          </w:p>
        </w:tc>
      </w:tr>
      <w:tr>
        <w:trPr>
          <w:cantSplit/>
          <w:trHeight w:hRule="exact" w:val="360"/>
        </w:trPr>
        <w:tc>
          <w:tcPr>
            <w:tcW w:w="309" w:type="dxa"/>
            <w:vMerge/>
          </w:tcPr>
          <w:p>
            <w:pPr>
              <w:spacing w:before="4080" w:line="1000" w:lineRule="exact"/>
              <w:jc w:val="center"/>
              <w:rPr>
                <w:sz w:val="18"/>
              </w:rPr>
            </w:pPr>
          </w:p>
        </w:tc>
        <w:tc>
          <w:tcPr>
            <w:tcW w:w="1155" w:type="dxa"/>
            <w:vMerge w:val="restart"/>
          </w:tcPr>
          <w:p>
            <w:pPr>
              <w:spacing w:before="240"/>
              <w:jc w:val="center"/>
              <w:rPr>
                <w:sz w:val="18"/>
              </w:rPr>
            </w:pPr>
            <w:r>
              <w:rPr>
                <w:rFonts w:hint="eastAsia"/>
                <w:sz w:val="18"/>
              </w:rPr>
              <w:t>ｐＨ</w:t>
            </w:r>
          </w:p>
        </w:tc>
        <w:tc>
          <w:tcPr>
            <w:tcW w:w="1155" w:type="dxa"/>
          </w:tcPr>
          <w:p>
            <w:pPr>
              <w:spacing w:before="60"/>
              <w:jc w:val="center"/>
              <w:rPr>
                <w:sz w:val="18"/>
              </w:rPr>
            </w:pPr>
            <w:r>
              <w:rPr>
                <w:rFonts w:hint="eastAsia"/>
                <w:sz w:val="18"/>
              </w:rPr>
              <w:t>通常範囲</w:t>
            </w:r>
          </w:p>
        </w:tc>
        <w:tc>
          <w:tcPr>
            <w:tcW w:w="3040" w:type="dxa"/>
          </w:tcPr>
          <w:p>
            <w:pPr>
              <w:spacing w:before="60"/>
              <w:jc w:val="center"/>
              <w:rPr>
                <w:sz w:val="18"/>
              </w:rPr>
            </w:pPr>
            <w:r>
              <w:rPr>
                <w:rFonts w:hint="eastAsia"/>
                <w:sz w:val="18"/>
              </w:rPr>
              <w:t>～</w:t>
            </w:r>
          </w:p>
        </w:tc>
        <w:tc>
          <w:tcPr>
            <w:tcW w:w="3041" w:type="dxa"/>
          </w:tcPr>
          <w:p>
            <w:pPr>
              <w:spacing w:before="60"/>
              <w:jc w:val="center"/>
              <w:rPr>
                <w:sz w:val="18"/>
              </w:rPr>
            </w:pPr>
            <w:r>
              <w:rPr>
                <w:rFonts w:hint="eastAsia"/>
                <w:sz w:val="18"/>
              </w:rPr>
              <w:t>～</w:t>
            </w:r>
          </w:p>
        </w:tc>
      </w:tr>
      <w:tr>
        <w:trPr>
          <w:cantSplit/>
          <w:trHeight w:hRule="exact" w:val="360"/>
        </w:trPr>
        <w:tc>
          <w:tcPr>
            <w:tcW w:w="309" w:type="dxa"/>
            <w:vMerge/>
          </w:tcPr>
          <w:p>
            <w:pPr>
              <w:spacing w:before="60"/>
              <w:jc w:val="center"/>
              <w:rPr>
                <w:sz w:val="18"/>
              </w:rPr>
            </w:pPr>
          </w:p>
        </w:tc>
        <w:tc>
          <w:tcPr>
            <w:tcW w:w="1155" w:type="dxa"/>
            <w:vMerge/>
          </w:tcPr>
          <w:p>
            <w:pPr>
              <w:spacing w:before="60"/>
              <w:jc w:val="center"/>
              <w:rPr>
                <w:sz w:val="18"/>
              </w:rPr>
            </w:pPr>
          </w:p>
        </w:tc>
        <w:tc>
          <w:tcPr>
            <w:tcW w:w="1155" w:type="dxa"/>
          </w:tcPr>
          <w:p>
            <w:pPr>
              <w:spacing w:before="60"/>
              <w:jc w:val="center"/>
              <w:rPr>
                <w:sz w:val="18"/>
              </w:rPr>
            </w:pPr>
            <w:r>
              <w:rPr>
                <w:rFonts w:hint="eastAsia"/>
                <w:sz w:val="18"/>
              </w:rPr>
              <w:t>最大範囲</w:t>
            </w:r>
          </w:p>
        </w:tc>
        <w:tc>
          <w:tcPr>
            <w:tcW w:w="3040" w:type="dxa"/>
          </w:tcPr>
          <w:p>
            <w:pPr>
              <w:spacing w:before="60"/>
              <w:jc w:val="center"/>
              <w:rPr>
                <w:sz w:val="18"/>
              </w:rPr>
            </w:pPr>
            <w:r>
              <w:rPr>
                <w:rFonts w:hint="eastAsia"/>
                <w:sz w:val="18"/>
              </w:rPr>
              <w:t>～</w:t>
            </w:r>
          </w:p>
        </w:tc>
        <w:tc>
          <w:tcPr>
            <w:tcW w:w="3041" w:type="dxa"/>
          </w:tcPr>
          <w:p>
            <w:pPr>
              <w:spacing w:before="60"/>
              <w:jc w:val="center"/>
              <w:rPr>
                <w:sz w:val="18"/>
              </w:rPr>
            </w:pPr>
            <w:r>
              <w:rPr>
                <w:rFonts w:hint="eastAsia"/>
                <w:sz w:val="18"/>
              </w:rPr>
              <w:t>～</w:t>
            </w:r>
          </w:p>
        </w:tc>
      </w:tr>
      <w:tr>
        <w:trPr>
          <w:cantSplit/>
          <w:trHeight w:hRule="exact" w:val="360"/>
        </w:trPr>
        <w:tc>
          <w:tcPr>
            <w:tcW w:w="309" w:type="dxa"/>
            <w:vMerge/>
          </w:tcPr>
          <w:p>
            <w:pPr>
              <w:spacing w:before="60"/>
              <w:jc w:val="center"/>
              <w:rPr>
                <w:sz w:val="18"/>
              </w:rPr>
            </w:pPr>
          </w:p>
        </w:tc>
        <w:tc>
          <w:tcPr>
            <w:tcW w:w="1155" w:type="dxa"/>
            <w:vMerge w:val="restart"/>
          </w:tcPr>
          <w:p>
            <w:pPr>
              <w:spacing w:before="240"/>
              <w:jc w:val="center"/>
              <w:rPr>
                <w:sz w:val="18"/>
              </w:rPr>
            </w:pPr>
            <w:r>
              <w:rPr>
                <w:rFonts w:hint="eastAsia"/>
                <w:sz w:val="18"/>
              </w:rPr>
              <w:t>ＢＯＤ</w:t>
            </w:r>
          </w:p>
        </w:tc>
        <w:tc>
          <w:tcPr>
            <w:tcW w:w="1155" w:type="dxa"/>
          </w:tcPr>
          <w:p>
            <w:pPr>
              <w:spacing w:before="60"/>
              <w:jc w:val="center"/>
              <w:rPr>
                <w:sz w:val="18"/>
              </w:rPr>
            </w:pPr>
            <w:r>
              <w:rPr>
                <w:rFonts w:hint="eastAsia"/>
                <w:sz w:val="18"/>
              </w:rPr>
              <w:t>通常</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vMerge/>
          </w:tcPr>
          <w:p>
            <w:pPr>
              <w:spacing w:before="24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vMerge w:val="restart"/>
          </w:tcPr>
          <w:p>
            <w:pPr>
              <w:spacing w:before="240"/>
              <w:jc w:val="center"/>
              <w:rPr>
                <w:sz w:val="18"/>
              </w:rPr>
            </w:pPr>
            <w:r>
              <w:rPr>
                <w:rFonts w:hint="eastAsia"/>
                <w:sz w:val="18"/>
              </w:rPr>
              <w:t>ＣＯＤ</w:t>
            </w:r>
          </w:p>
        </w:tc>
        <w:tc>
          <w:tcPr>
            <w:tcW w:w="1155" w:type="dxa"/>
          </w:tcPr>
          <w:p>
            <w:pPr>
              <w:spacing w:before="60"/>
              <w:jc w:val="center"/>
              <w:rPr>
                <w:sz w:val="18"/>
              </w:rPr>
            </w:pPr>
            <w:r>
              <w:rPr>
                <w:rFonts w:hint="eastAsia"/>
                <w:sz w:val="18"/>
              </w:rPr>
              <w:t>通常</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vMerge/>
          </w:tcPr>
          <w:p>
            <w:pPr>
              <w:spacing w:before="24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vMerge w:val="restart"/>
          </w:tcPr>
          <w:p>
            <w:pPr>
              <w:spacing w:before="240"/>
              <w:jc w:val="center"/>
              <w:rPr>
                <w:sz w:val="18"/>
              </w:rPr>
            </w:pPr>
            <w:r>
              <w:rPr>
                <w:rFonts w:hint="eastAsia"/>
                <w:sz w:val="18"/>
              </w:rPr>
              <w:t>Ｓ　Ｓ</w:t>
            </w:r>
          </w:p>
        </w:tc>
        <w:tc>
          <w:tcPr>
            <w:tcW w:w="1155" w:type="dxa"/>
          </w:tcPr>
          <w:p>
            <w:pPr>
              <w:spacing w:before="60"/>
              <w:jc w:val="center"/>
              <w:rPr>
                <w:sz w:val="18"/>
              </w:rPr>
            </w:pPr>
            <w:r>
              <w:rPr>
                <w:rFonts w:hint="eastAsia"/>
                <w:sz w:val="18"/>
              </w:rPr>
              <w:t>通常</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vMerge/>
          </w:tcPr>
          <w:p>
            <w:pPr>
              <w:spacing w:before="24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vMerge w:val="restart"/>
          </w:tcPr>
          <w:p>
            <w:pPr>
              <w:spacing w:before="240"/>
              <w:jc w:val="center"/>
              <w:rPr>
                <w:sz w:val="18"/>
              </w:rPr>
            </w:pPr>
            <w:r>
              <w:rPr>
                <w:rFonts w:hint="eastAsia"/>
                <w:sz w:val="18"/>
              </w:rPr>
              <w:t>油脂含有量</w:t>
            </w:r>
          </w:p>
        </w:tc>
        <w:tc>
          <w:tcPr>
            <w:tcW w:w="1155" w:type="dxa"/>
          </w:tcPr>
          <w:p>
            <w:pPr>
              <w:spacing w:before="60"/>
              <w:jc w:val="center"/>
              <w:rPr>
                <w:sz w:val="18"/>
              </w:rPr>
            </w:pPr>
            <w:r>
              <w:rPr>
                <w:rFonts w:hint="eastAsia"/>
                <w:sz w:val="18"/>
              </w:rPr>
              <w:t>通常</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vMerge/>
          </w:tcPr>
          <w:p>
            <w:pPr>
              <w:spacing w:before="6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tcPr>
          <w:p>
            <w:pPr>
              <w:spacing w:before="60"/>
              <w:jc w:val="distribute"/>
              <w:rPr>
                <w:w w:val="44"/>
                <w:sz w:val="18"/>
                <w:szCs w:val="18"/>
              </w:rPr>
            </w:pPr>
            <w:r>
              <w:rPr>
                <w:rFonts w:hint="eastAsia"/>
                <w:w w:val="44"/>
                <w:sz w:val="18"/>
                <w:szCs w:val="18"/>
              </w:rPr>
              <w:t>アンモニア性窒素等含有量</w:t>
            </w: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tcPr>
          <w:p>
            <w:pPr>
              <w:spacing w:before="6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tcPr>
          <w:p>
            <w:pPr>
              <w:spacing w:before="6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tcPr>
          <w:p>
            <w:pPr>
              <w:spacing w:before="6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tcPr>
          <w:p>
            <w:pPr>
              <w:spacing w:before="6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tcPr>
          <w:p>
            <w:pPr>
              <w:spacing w:before="6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tcPr>
          <w:p>
            <w:pPr>
              <w:spacing w:before="6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tcPr>
          <w:p>
            <w:pPr>
              <w:spacing w:before="6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tcPr>
          <w:p>
            <w:pPr>
              <w:spacing w:before="6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tcPr>
          <w:p>
            <w:pPr>
              <w:spacing w:before="6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tcPr>
          <w:p>
            <w:pPr>
              <w:spacing w:before="6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tcPr>
          <w:p>
            <w:pPr>
              <w:spacing w:before="6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tcPr>
          <w:p>
            <w:pPr>
              <w:spacing w:before="6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tcPr>
          <w:p>
            <w:pPr>
              <w:spacing w:before="6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tcPr>
          <w:p>
            <w:pPr>
              <w:spacing w:before="6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r>
        <w:trPr>
          <w:cantSplit/>
          <w:trHeight w:hRule="exact" w:val="360"/>
        </w:trPr>
        <w:tc>
          <w:tcPr>
            <w:tcW w:w="309" w:type="dxa"/>
            <w:vMerge/>
          </w:tcPr>
          <w:p>
            <w:pPr>
              <w:spacing w:before="60"/>
              <w:jc w:val="center"/>
              <w:rPr>
                <w:sz w:val="18"/>
              </w:rPr>
            </w:pPr>
          </w:p>
        </w:tc>
        <w:tc>
          <w:tcPr>
            <w:tcW w:w="1155" w:type="dxa"/>
          </w:tcPr>
          <w:p>
            <w:pPr>
              <w:spacing w:before="60"/>
              <w:jc w:val="center"/>
              <w:rPr>
                <w:sz w:val="18"/>
              </w:rPr>
            </w:pPr>
          </w:p>
        </w:tc>
        <w:tc>
          <w:tcPr>
            <w:tcW w:w="1155" w:type="dxa"/>
          </w:tcPr>
          <w:p>
            <w:pPr>
              <w:spacing w:before="60"/>
              <w:jc w:val="center"/>
              <w:rPr>
                <w:sz w:val="18"/>
              </w:rPr>
            </w:pPr>
            <w:r>
              <w:rPr>
                <w:rFonts w:hint="eastAsia"/>
                <w:sz w:val="18"/>
              </w:rPr>
              <w:t>最大</w:t>
            </w:r>
          </w:p>
        </w:tc>
        <w:tc>
          <w:tcPr>
            <w:tcW w:w="3040" w:type="dxa"/>
          </w:tcPr>
          <w:p>
            <w:pPr>
              <w:spacing w:before="60"/>
              <w:jc w:val="right"/>
              <w:rPr>
                <w:sz w:val="18"/>
              </w:rPr>
            </w:pPr>
            <w:r>
              <w:rPr>
                <w:rFonts w:hint="eastAsia"/>
                <w:sz w:val="18"/>
              </w:rPr>
              <w:t>ｍｇ／Ｌ</w:t>
            </w:r>
          </w:p>
        </w:tc>
        <w:tc>
          <w:tcPr>
            <w:tcW w:w="3041" w:type="dxa"/>
          </w:tcPr>
          <w:p>
            <w:pPr>
              <w:spacing w:before="60"/>
              <w:jc w:val="right"/>
              <w:rPr>
                <w:sz w:val="18"/>
              </w:rPr>
            </w:pPr>
            <w:r>
              <w:rPr>
                <w:rFonts w:hint="eastAsia"/>
                <w:sz w:val="18"/>
              </w:rPr>
              <w:t>ｍｇ／Ｌ</w:t>
            </w:r>
          </w:p>
        </w:tc>
      </w:tr>
    </w:tbl>
    <w:p>
      <w:pPr>
        <w:spacing w:line="240" w:lineRule="exact"/>
        <w:rPr>
          <w:sz w:val="18"/>
        </w:rPr>
      </w:pPr>
      <w:r>
        <w:rPr>
          <w:rFonts w:hint="eastAsia"/>
          <w:sz w:val="18"/>
        </w:rPr>
        <w:t>該当項目のみ記入。</w:t>
      </w:r>
    </w:p>
    <w:p>
      <w:pPr>
        <w:spacing w:line="240" w:lineRule="exact"/>
        <w:rPr>
          <w:sz w:val="18"/>
        </w:rPr>
      </w:pPr>
      <w:r>
        <w:rPr>
          <w:rFonts w:hint="eastAsia"/>
          <w:sz w:val="18"/>
        </w:rPr>
        <w:t>※アンモニア性窒素等とは、アンモニア性窒素、亜硝酸性窒素及び硝酸性窒素を指す。</w:t>
      </w:r>
    </w:p>
    <w:p>
      <w:pPr>
        <w:rPr>
          <w:sz w:val="18"/>
        </w:rPr>
      </w:pPr>
      <w:r>
        <w:rPr>
          <w:sz w:val="18"/>
        </w:rPr>
        <w:br w:type="page"/>
      </w:r>
      <w:r>
        <w:rPr>
          <w:rFonts w:hint="eastAsia"/>
          <w:sz w:val="18"/>
        </w:rPr>
        <w:lastRenderedPageBreak/>
        <w:t>リ．汚水の処理によって生ずる残さの種類、生成量及び処理方法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76"/>
        <w:gridCol w:w="2175"/>
        <w:gridCol w:w="2175"/>
        <w:gridCol w:w="2175"/>
      </w:tblGrid>
      <w:tr>
        <w:trPr>
          <w:cantSplit/>
          <w:trHeight w:hRule="exact" w:val="480"/>
        </w:trPr>
        <w:tc>
          <w:tcPr>
            <w:tcW w:w="1899" w:type="dxa"/>
          </w:tcPr>
          <w:p>
            <w:pPr>
              <w:spacing w:before="120"/>
              <w:jc w:val="center"/>
              <w:rPr>
                <w:sz w:val="18"/>
              </w:rPr>
            </w:pPr>
            <w:r>
              <w:rPr>
                <w:rFonts w:hint="eastAsia"/>
                <w:sz w:val="18"/>
              </w:rPr>
              <w:t>処理施設の名称</w:t>
            </w:r>
          </w:p>
        </w:tc>
        <w:tc>
          <w:tcPr>
            <w:tcW w:w="6801" w:type="dxa"/>
            <w:gridSpan w:val="4"/>
          </w:tcPr>
          <w:p>
            <w:pPr>
              <w:spacing w:before="120"/>
            </w:pPr>
          </w:p>
        </w:tc>
      </w:tr>
      <w:tr>
        <w:trPr>
          <w:cantSplit/>
          <w:trHeight w:val="615"/>
        </w:trPr>
        <w:tc>
          <w:tcPr>
            <w:tcW w:w="2175" w:type="dxa"/>
            <w:gridSpan w:val="2"/>
          </w:tcPr>
          <w:p>
            <w:pPr>
              <w:spacing w:before="120"/>
              <w:jc w:val="center"/>
              <w:rPr>
                <w:sz w:val="18"/>
              </w:rPr>
            </w:pPr>
            <w:r>
              <w:rPr>
                <w:rFonts w:hint="eastAsia"/>
                <w:sz w:val="18"/>
              </w:rPr>
              <w:t>残さの種類</w:t>
            </w:r>
          </w:p>
        </w:tc>
        <w:tc>
          <w:tcPr>
            <w:tcW w:w="2175" w:type="dxa"/>
          </w:tcPr>
          <w:p>
            <w:pPr>
              <w:spacing w:before="120"/>
              <w:jc w:val="center"/>
            </w:pPr>
            <w:r>
              <w:rPr>
                <w:rFonts w:hint="eastAsia"/>
                <w:sz w:val="18"/>
              </w:rPr>
              <w:t>日あたり生成量</w:t>
            </w:r>
          </w:p>
        </w:tc>
        <w:tc>
          <w:tcPr>
            <w:tcW w:w="2175" w:type="dxa"/>
          </w:tcPr>
          <w:p>
            <w:pPr>
              <w:spacing w:before="120"/>
              <w:jc w:val="center"/>
            </w:pPr>
            <w:r>
              <w:rPr>
                <w:rFonts w:hint="eastAsia"/>
                <w:sz w:val="18"/>
              </w:rPr>
              <w:t>処理方法の概要</w:t>
            </w:r>
          </w:p>
        </w:tc>
        <w:tc>
          <w:tcPr>
            <w:tcW w:w="2175" w:type="dxa"/>
          </w:tcPr>
          <w:p>
            <w:pPr>
              <w:spacing w:before="120"/>
              <w:jc w:val="center"/>
            </w:pPr>
            <w:r>
              <w:rPr>
                <w:rFonts w:hint="eastAsia"/>
                <w:sz w:val="18"/>
              </w:rPr>
              <w:t>備　考</w:t>
            </w:r>
          </w:p>
        </w:tc>
      </w:tr>
      <w:tr>
        <w:trPr>
          <w:cantSplit/>
          <w:trHeight w:val="873"/>
        </w:trPr>
        <w:tc>
          <w:tcPr>
            <w:tcW w:w="2175" w:type="dxa"/>
            <w:gridSpan w:val="2"/>
          </w:tcPr>
          <w:p>
            <w:pPr>
              <w:spacing w:before="120"/>
              <w:jc w:val="center"/>
              <w:rPr>
                <w:sz w:val="18"/>
              </w:rPr>
            </w:pPr>
          </w:p>
        </w:tc>
        <w:tc>
          <w:tcPr>
            <w:tcW w:w="2175" w:type="dxa"/>
          </w:tcPr>
          <w:p>
            <w:pPr>
              <w:spacing w:before="120"/>
              <w:jc w:val="center"/>
              <w:rPr>
                <w:sz w:val="18"/>
              </w:rPr>
            </w:pPr>
          </w:p>
        </w:tc>
        <w:tc>
          <w:tcPr>
            <w:tcW w:w="2175" w:type="dxa"/>
          </w:tcPr>
          <w:p>
            <w:pPr>
              <w:spacing w:before="120"/>
              <w:jc w:val="center"/>
              <w:rPr>
                <w:sz w:val="18"/>
              </w:rPr>
            </w:pPr>
          </w:p>
        </w:tc>
        <w:tc>
          <w:tcPr>
            <w:tcW w:w="2175" w:type="dxa"/>
          </w:tcPr>
          <w:p>
            <w:pPr>
              <w:spacing w:before="120"/>
              <w:jc w:val="center"/>
              <w:rPr>
                <w:sz w:val="18"/>
              </w:rPr>
            </w:pPr>
          </w:p>
        </w:tc>
      </w:tr>
      <w:tr>
        <w:trPr>
          <w:cantSplit/>
          <w:trHeight w:val="873"/>
        </w:trPr>
        <w:tc>
          <w:tcPr>
            <w:tcW w:w="2175" w:type="dxa"/>
            <w:gridSpan w:val="2"/>
          </w:tcPr>
          <w:p>
            <w:pPr>
              <w:spacing w:before="120"/>
              <w:jc w:val="center"/>
              <w:rPr>
                <w:sz w:val="18"/>
              </w:rPr>
            </w:pPr>
          </w:p>
        </w:tc>
        <w:tc>
          <w:tcPr>
            <w:tcW w:w="2175" w:type="dxa"/>
          </w:tcPr>
          <w:p>
            <w:pPr>
              <w:spacing w:before="120"/>
              <w:jc w:val="center"/>
              <w:rPr>
                <w:sz w:val="18"/>
              </w:rPr>
            </w:pPr>
          </w:p>
        </w:tc>
        <w:tc>
          <w:tcPr>
            <w:tcW w:w="2175" w:type="dxa"/>
          </w:tcPr>
          <w:p>
            <w:pPr>
              <w:spacing w:before="120"/>
              <w:jc w:val="center"/>
              <w:rPr>
                <w:sz w:val="18"/>
              </w:rPr>
            </w:pPr>
          </w:p>
        </w:tc>
        <w:tc>
          <w:tcPr>
            <w:tcW w:w="2175" w:type="dxa"/>
          </w:tcPr>
          <w:p>
            <w:pPr>
              <w:spacing w:before="120"/>
              <w:jc w:val="center"/>
              <w:rPr>
                <w:sz w:val="18"/>
              </w:rPr>
            </w:pPr>
          </w:p>
        </w:tc>
      </w:tr>
      <w:tr>
        <w:trPr>
          <w:cantSplit/>
          <w:trHeight w:val="873"/>
        </w:trPr>
        <w:tc>
          <w:tcPr>
            <w:tcW w:w="2175" w:type="dxa"/>
            <w:gridSpan w:val="2"/>
          </w:tcPr>
          <w:p>
            <w:pPr>
              <w:spacing w:before="120"/>
              <w:jc w:val="center"/>
              <w:rPr>
                <w:sz w:val="18"/>
              </w:rPr>
            </w:pPr>
          </w:p>
        </w:tc>
        <w:tc>
          <w:tcPr>
            <w:tcW w:w="2175" w:type="dxa"/>
          </w:tcPr>
          <w:p>
            <w:pPr>
              <w:spacing w:before="120"/>
              <w:jc w:val="center"/>
              <w:rPr>
                <w:sz w:val="18"/>
              </w:rPr>
            </w:pPr>
          </w:p>
        </w:tc>
        <w:tc>
          <w:tcPr>
            <w:tcW w:w="2175" w:type="dxa"/>
          </w:tcPr>
          <w:p>
            <w:pPr>
              <w:spacing w:before="120"/>
              <w:jc w:val="center"/>
              <w:rPr>
                <w:sz w:val="18"/>
              </w:rPr>
            </w:pPr>
          </w:p>
        </w:tc>
        <w:tc>
          <w:tcPr>
            <w:tcW w:w="2175" w:type="dxa"/>
          </w:tcPr>
          <w:p>
            <w:pPr>
              <w:spacing w:before="120"/>
              <w:jc w:val="center"/>
              <w:rPr>
                <w:sz w:val="18"/>
              </w:rPr>
            </w:pPr>
          </w:p>
        </w:tc>
      </w:tr>
      <w:tr>
        <w:trPr>
          <w:cantSplit/>
          <w:trHeight w:val="873"/>
        </w:trPr>
        <w:tc>
          <w:tcPr>
            <w:tcW w:w="2175" w:type="dxa"/>
            <w:gridSpan w:val="2"/>
          </w:tcPr>
          <w:p>
            <w:pPr>
              <w:spacing w:before="120"/>
              <w:jc w:val="center"/>
              <w:rPr>
                <w:sz w:val="18"/>
              </w:rPr>
            </w:pPr>
          </w:p>
        </w:tc>
        <w:tc>
          <w:tcPr>
            <w:tcW w:w="2175" w:type="dxa"/>
          </w:tcPr>
          <w:p>
            <w:pPr>
              <w:spacing w:before="120"/>
              <w:jc w:val="center"/>
              <w:rPr>
                <w:sz w:val="18"/>
              </w:rPr>
            </w:pPr>
          </w:p>
        </w:tc>
        <w:tc>
          <w:tcPr>
            <w:tcW w:w="2175" w:type="dxa"/>
          </w:tcPr>
          <w:p>
            <w:pPr>
              <w:spacing w:before="120"/>
              <w:jc w:val="center"/>
              <w:rPr>
                <w:sz w:val="18"/>
              </w:rPr>
            </w:pPr>
          </w:p>
        </w:tc>
        <w:tc>
          <w:tcPr>
            <w:tcW w:w="2175" w:type="dxa"/>
          </w:tcPr>
          <w:p>
            <w:pPr>
              <w:spacing w:before="120"/>
              <w:jc w:val="center"/>
              <w:rPr>
                <w:sz w:val="18"/>
              </w:rPr>
            </w:pPr>
          </w:p>
        </w:tc>
      </w:tr>
      <w:tr>
        <w:trPr>
          <w:cantSplit/>
          <w:trHeight w:val="873"/>
        </w:trPr>
        <w:tc>
          <w:tcPr>
            <w:tcW w:w="2175" w:type="dxa"/>
            <w:gridSpan w:val="2"/>
            <w:tcBorders>
              <w:bottom w:val="single" w:sz="4" w:space="0" w:color="auto"/>
            </w:tcBorders>
          </w:tcPr>
          <w:p>
            <w:pPr>
              <w:spacing w:before="120"/>
              <w:jc w:val="center"/>
              <w:rPr>
                <w:sz w:val="18"/>
              </w:rPr>
            </w:pPr>
          </w:p>
        </w:tc>
        <w:tc>
          <w:tcPr>
            <w:tcW w:w="2175" w:type="dxa"/>
            <w:tcBorders>
              <w:bottom w:val="single" w:sz="4" w:space="0" w:color="auto"/>
            </w:tcBorders>
          </w:tcPr>
          <w:p>
            <w:pPr>
              <w:spacing w:before="120"/>
              <w:jc w:val="center"/>
              <w:rPr>
                <w:sz w:val="18"/>
              </w:rPr>
            </w:pPr>
          </w:p>
        </w:tc>
        <w:tc>
          <w:tcPr>
            <w:tcW w:w="2175" w:type="dxa"/>
            <w:tcBorders>
              <w:bottom w:val="single" w:sz="4" w:space="0" w:color="auto"/>
            </w:tcBorders>
          </w:tcPr>
          <w:p>
            <w:pPr>
              <w:spacing w:before="120"/>
              <w:jc w:val="center"/>
              <w:rPr>
                <w:sz w:val="18"/>
              </w:rPr>
            </w:pPr>
          </w:p>
        </w:tc>
        <w:tc>
          <w:tcPr>
            <w:tcW w:w="2175" w:type="dxa"/>
            <w:tcBorders>
              <w:bottom w:val="single" w:sz="4" w:space="0" w:color="auto"/>
            </w:tcBorders>
          </w:tcPr>
          <w:p>
            <w:pPr>
              <w:spacing w:before="120"/>
              <w:jc w:val="center"/>
              <w:rPr>
                <w:sz w:val="18"/>
              </w:rPr>
            </w:pPr>
          </w:p>
        </w:tc>
      </w:tr>
    </w:tbl>
    <w:p>
      <w:pPr>
        <w:spacing w:line="240" w:lineRule="exact"/>
        <w:rPr>
          <w:sz w:val="18"/>
        </w:rPr>
      </w:pPr>
      <w:r>
        <w:rPr>
          <w:rFonts w:hint="eastAsia"/>
          <w:sz w:val="18"/>
        </w:rPr>
        <w:t>備考欄に工場内処理、産業廃棄物業者委託等と記入のうえ、必要に応じて委託契約書、許可証、マニフェスト等の写しを添付のこと。</w:t>
      </w:r>
    </w:p>
    <w:p>
      <w:pPr>
        <w:rPr>
          <w:sz w:val="18"/>
        </w:rPr>
      </w:pPr>
    </w:p>
    <w:p>
      <w:pPr>
        <w:rPr>
          <w:sz w:val="18"/>
        </w:rPr>
      </w:pPr>
      <w:r>
        <w:rPr>
          <w:rFonts w:hint="eastAsia"/>
          <w:sz w:val="18"/>
        </w:rPr>
        <w:t>ヌ．汚水を公共下水道に排除する方法</w:t>
      </w:r>
    </w:p>
    <w:p>
      <w:pPr>
        <w:rPr>
          <w:sz w:val="18"/>
        </w:rPr>
      </w:pPr>
      <w:r>
        <w:rPr>
          <w:rFonts w:hint="eastAsia"/>
          <w:sz w:val="18"/>
        </w:rPr>
        <w:tab/>
      </w:r>
      <w:r>
        <w:rPr>
          <w:rFonts w:hint="eastAsia"/>
          <w:sz w:val="18"/>
        </w:rPr>
        <w:t>別図９参照</w:t>
      </w:r>
    </w:p>
    <w:p>
      <w:pPr>
        <w:rPr>
          <w:sz w:val="18"/>
        </w:rPr>
      </w:pPr>
    </w:p>
    <w:p>
      <w:pPr>
        <w:rPr>
          <w:sz w:val="18"/>
        </w:rPr>
      </w:pPr>
      <w:r>
        <w:rPr>
          <w:rFonts w:hint="eastAsia"/>
          <w:sz w:val="18"/>
        </w:rPr>
        <w:t>ル．その他汚水の処理の方法について参考となるべき事項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trPr>
          <w:trHeight w:val="1999"/>
        </w:trPr>
        <w:tc>
          <w:tcPr>
            <w:tcW w:w="8702" w:type="dxa"/>
          </w:tcPr>
          <w:p>
            <w:pPr>
              <w:rPr>
                <w:sz w:val="18"/>
              </w:rPr>
            </w:pPr>
          </w:p>
        </w:tc>
      </w:tr>
    </w:tbl>
    <w:p>
      <w:pPr>
        <w:pStyle w:val="a7"/>
      </w:pPr>
    </w:p>
    <w:p/>
    <w:sectPr>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A7DBE4E-ED2B-4702-BF02-F8C71284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tyle>
  <w:style w:type="paragraph" w:styleId="a7">
    <w:name w:val="Body Text"/>
    <w:basedOn w:val="a"/>
    <w:link w:val="a8"/>
  </w:style>
  <w:style w:type="character" w:customStyle="1" w:styleId="a8">
    <w:name w:val="本文 (文字)"/>
    <w:basedOn w:val="a0"/>
    <w:link w:val="a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210</Words>
  <Characters>1203</Characters>
  <Application>Microsoft Office Word</Application>
  <DocSecurity>0</DocSecurity>
  <Lines>10</Lines>
  <Paragraphs>2</Paragraphs>
  <ScaleCrop>false</ScaleCrop>
  <Company>茨城県</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政策企画部情報システム課</cp:lastModifiedBy>
  <cp:revision>3</cp:revision>
  <dcterms:created xsi:type="dcterms:W3CDTF">2021-03-18T04:45:00Z</dcterms:created>
  <dcterms:modified xsi:type="dcterms:W3CDTF">2022-03-24T05:36:00Z</dcterms:modified>
</cp:coreProperties>
</file>